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085BD427">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085BD427">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000EC36D" w14:textId="3D606F9F" w:rsidR="005669C7" w:rsidRPr="00640B56" w:rsidRDefault="7E76A1BC" w:rsidP="085BD427">
            <w:pPr>
              <w:spacing w:after="0" w:line="240" w:lineRule="auto"/>
              <w:textAlignment w:val="baseline"/>
              <w:rPr>
                <w:rFonts w:ascii="Calibri" w:eastAsia="Calibri" w:hAnsi="Calibri" w:cs="Calibri"/>
                <w:color w:val="000000" w:themeColor="text1"/>
                <w:sz w:val="24"/>
                <w:szCs w:val="24"/>
              </w:rPr>
            </w:pPr>
            <w:r w:rsidRPr="085BD427">
              <w:rPr>
                <w:rFonts w:ascii="Calibri" w:eastAsia="Calibri" w:hAnsi="Calibri" w:cs="Calibri"/>
                <w:color w:val="000000" w:themeColor="text1"/>
                <w:sz w:val="24"/>
                <w:szCs w:val="24"/>
              </w:rPr>
              <w:t>This half term we are going to look at world mythology.</w:t>
            </w:r>
          </w:p>
          <w:p w14:paraId="37BE7E92" w14:textId="7DE47B6B" w:rsidR="005669C7" w:rsidRPr="00640B56" w:rsidRDefault="005669C7" w:rsidP="085BD427">
            <w:pPr>
              <w:spacing w:after="0" w:line="240" w:lineRule="auto"/>
              <w:textAlignment w:val="baseline"/>
              <w:rPr>
                <w:rFonts w:ascii="Calibri" w:eastAsia="Calibri" w:hAnsi="Calibri" w:cs="Calibri"/>
                <w:color w:val="000000" w:themeColor="text1"/>
                <w:sz w:val="24"/>
                <w:szCs w:val="24"/>
              </w:rPr>
            </w:pPr>
          </w:p>
          <w:p w14:paraId="6ADADB2E" w14:textId="5BEEA197" w:rsidR="005669C7" w:rsidRPr="00640B56" w:rsidRDefault="7E76A1BC" w:rsidP="085BD427">
            <w:pPr>
              <w:spacing w:after="0" w:line="240" w:lineRule="auto"/>
              <w:textAlignment w:val="baseline"/>
              <w:rPr>
                <w:rFonts w:ascii="Calibri" w:eastAsia="Calibri" w:hAnsi="Calibri" w:cs="Calibri"/>
                <w:color w:val="000000" w:themeColor="text1"/>
                <w:sz w:val="24"/>
                <w:szCs w:val="24"/>
              </w:rPr>
            </w:pPr>
            <w:r w:rsidRPr="085BD427">
              <w:rPr>
                <w:rFonts w:ascii="Calibri" w:eastAsia="Calibri" w:hAnsi="Calibri" w:cs="Calibri"/>
                <w:color w:val="000000" w:themeColor="text1"/>
                <w:sz w:val="24"/>
                <w:szCs w:val="24"/>
              </w:rPr>
              <w:t>Your teacher will email you through a PowerPoint to work through.</w:t>
            </w:r>
          </w:p>
          <w:p w14:paraId="42637DDE" w14:textId="5CF3A949" w:rsidR="005669C7" w:rsidRPr="00640B56" w:rsidRDefault="005669C7" w:rsidP="085BD427">
            <w:pPr>
              <w:spacing w:after="0" w:line="240" w:lineRule="auto"/>
              <w:textAlignment w:val="baseline"/>
              <w:rPr>
                <w:rFonts w:ascii="Calibri" w:eastAsia="Calibri" w:hAnsi="Calibri" w:cs="Calibri"/>
                <w:color w:val="000000" w:themeColor="text1"/>
                <w:sz w:val="24"/>
                <w:szCs w:val="24"/>
              </w:rPr>
            </w:pPr>
          </w:p>
          <w:p w14:paraId="27D43A5E" w14:textId="1A963B58" w:rsidR="005669C7" w:rsidRPr="00640B56" w:rsidRDefault="7E76A1BC" w:rsidP="085BD427">
            <w:pPr>
              <w:spacing w:after="0" w:line="240" w:lineRule="auto"/>
              <w:textAlignment w:val="baseline"/>
              <w:rPr>
                <w:rFonts w:ascii="Calibri" w:eastAsia="Calibri" w:hAnsi="Calibri" w:cs="Calibri"/>
                <w:color w:val="000000" w:themeColor="text1"/>
                <w:sz w:val="24"/>
                <w:szCs w:val="24"/>
              </w:rPr>
            </w:pPr>
            <w:r w:rsidRPr="085BD427">
              <w:rPr>
                <w:rFonts w:ascii="Calibri" w:eastAsia="Calibri" w:hAnsi="Calibri" w:cs="Calibri"/>
                <w:color w:val="000000" w:themeColor="text1"/>
                <w:sz w:val="24"/>
                <w:szCs w:val="24"/>
              </w:rPr>
              <w:t>Please complete this and bring it with you when you return.</w:t>
            </w:r>
          </w:p>
          <w:p w14:paraId="50AC92EC" w14:textId="32644856" w:rsidR="005669C7" w:rsidRPr="00640B56" w:rsidRDefault="005669C7" w:rsidP="085BD427">
            <w:pPr>
              <w:spacing w:after="0" w:line="240" w:lineRule="auto"/>
              <w:textAlignment w:val="baseline"/>
              <w:rPr>
                <w:rFonts w:ascii="Calibri" w:eastAsia="Calibri" w:hAnsi="Calibri" w:cs="Calibri"/>
                <w:color w:val="000000" w:themeColor="text1"/>
                <w:sz w:val="24"/>
                <w:szCs w:val="24"/>
              </w:rPr>
            </w:pPr>
          </w:p>
          <w:p w14:paraId="5933FA76" w14:textId="088D68F3" w:rsidR="005669C7" w:rsidRPr="00640B56" w:rsidRDefault="7E76A1BC" w:rsidP="085BD427">
            <w:pPr>
              <w:spacing w:after="0" w:line="240" w:lineRule="auto"/>
              <w:textAlignment w:val="baseline"/>
              <w:rPr>
                <w:rFonts w:ascii="Calibri" w:eastAsia="Calibri" w:hAnsi="Calibri" w:cs="Calibri"/>
                <w:color w:val="000000" w:themeColor="text1"/>
                <w:sz w:val="24"/>
                <w:szCs w:val="24"/>
              </w:rPr>
            </w:pPr>
            <w:r w:rsidRPr="085BD427">
              <w:rPr>
                <w:rFonts w:ascii="Calibri" w:eastAsia="Calibri" w:hAnsi="Calibri" w:cs="Calibri"/>
                <w:color w:val="000000" w:themeColor="text1"/>
                <w:sz w:val="24"/>
                <w:szCs w:val="24"/>
              </w:rPr>
              <w:t>If you have any questions, please email your English teacher.</w:t>
            </w:r>
          </w:p>
          <w:p w14:paraId="7C5A6337" w14:textId="471CAFBA" w:rsidR="005669C7" w:rsidRPr="00640B56" w:rsidRDefault="005669C7" w:rsidP="085BD427">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512334B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512334B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7A01853D" w14:textId="3B9BFC1D" w:rsidR="005669C7" w:rsidRPr="00640B56" w:rsidRDefault="5C26FD35" w:rsidP="512334B3">
            <w:pPr>
              <w:spacing w:after="0"/>
              <w:textAlignment w:val="baseline"/>
              <w:rPr>
                <w:rFonts w:ascii="Calibri" w:eastAsia="Calibri" w:hAnsi="Calibri" w:cs="Calibri"/>
                <w:color w:val="000000" w:themeColor="text1"/>
                <w:sz w:val="24"/>
                <w:szCs w:val="24"/>
              </w:rPr>
            </w:pPr>
            <w:r w:rsidRPr="512334B3">
              <w:rPr>
                <w:rFonts w:ascii="Calibri" w:eastAsia="Calibri" w:hAnsi="Calibri" w:cs="Calibri"/>
                <w:color w:val="000000" w:themeColor="text1"/>
                <w:sz w:val="24"/>
                <w:szCs w:val="24"/>
              </w:rPr>
              <w:t xml:space="preserve">Please watch the videos and make notes before attempting the worksheets.  </w:t>
            </w:r>
          </w:p>
          <w:p w14:paraId="26A3D42C" w14:textId="04D4C9F0" w:rsidR="005669C7" w:rsidRPr="00640B56" w:rsidRDefault="5C26FD35" w:rsidP="512334B3">
            <w:pPr>
              <w:spacing w:after="0"/>
              <w:textAlignment w:val="baseline"/>
              <w:rPr>
                <w:rFonts w:ascii="Calibri" w:eastAsia="Calibri" w:hAnsi="Calibri" w:cs="Calibri"/>
                <w:color w:val="000000" w:themeColor="text1"/>
                <w:sz w:val="24"/>
                <w:szCs w:val="24"/>
              </w:rPr>
            </w:pPr>
            <w:r w:rsidRPr="512334B3">
              <w:rPr>
                <w:rFonts w:ascii="Calibri" w:eastAsia="Calibri" w:hAnsi="Calibri" w:cs="Calibri"/>
                <w:color w:val="000000" w:themeColor="text1"/>
                <w:sz w:val="24"/>
                <w:szCs w:val="24"/>
              </w:rPr>
              <w:t xml:space="preserve">Work can be emailed to your teacher or completed on paper and handed in when you return to school.  </w:t>
            </w:r>
          </w:p>
          <w:p w14:paraId="71C1216A" w14:textId="095F47B8" w:rsidR="005669C7" w:rsidRPr="00640B56" w:rsidRDefault="5C26FD35" w:rsidP="512334B3">
            <w:pPr>
              <w:spacing w:after="0"/>
              <w:textAlignment w:val="baseline"/>
              <w:rPr>
                <w:rFonts w:ascii="Calibri" w:eastAsia="Calibri" w:hAnsi="Calibri" w:cs="Calibri"/>
                <w:color w:val="000000" w:themeColor="text1"/>
                <w:sz w:val="24"/>
                <w:szCs w:val="24"/>
              </w:rPr>
            </w:pPr>
            <w:r w:rsidRPr="512334B3">
              <w:rPr>
                <w:rFonts w:ascii="Calibri" w:eastAsia="Calibri" w:hAnsi="Calibri" w:cs="Calibri"/>
                <w:color w:val="000000" w:themeColor="text1"/>
                <w:sz w:val="24"/>
                <w:szCs w:val="24"/>
              </w:rPr>
              <w:t xml:space="preserve"> </w:t>
            </w:r>
          </w:p>
          <w:p w14:paraId="76EC9AE7" w14:textId="053D5592" w:rsidR="005669C7" w:rsidRPr="00640B56" w:rsidRDefault="5C26FD35" w:rsidP="512334B3">
            <w:pPr>
              <w:spacing w:after="0"/>
              <w:textAlignment w:val="baseline"/>
              <w:rPr>
                <w:rFonts w:ascii="Calibri" w:eastAsia="Calibri" w:hAnsi="Calibri" w:cs="Calibri"/>
                <w:color w:val="000000" w:themeColor="text1"/>
              </w:rPr>
            </w:pPr>
            <w:r w:rsidRPr="512334B3">
              <w:rPr>
                <w:rFonts w:ascii="Calibri" w:eastAsia="Calibri" w:hAnsi="Calibri" w:cs="Calibri"/>
                <w:color w:val="000000" w:themeColor="text1"/>
                <w:sz w:val="24"/>
                <w:szCs w:val="24"/>
              </w:rPr>
              <w:t xml:space="preserve">If you need any support or more challenging work, please email </w:t>
            </w:r>
            <w:hyperlink r:id="rId8">
              <w:r w:rsidRPr="512334B3">
                <w:rPr>
                  <w:rStyle w:val="Hyperlink"/>
                  <w:rFonts w:ascii="Calibri" w:eastAsia="Calibri" w:hAnsi="Calibri" w:cs="Calibri"/>
                  <w:sz w:val="24"/>
                  <w:szCs w:val="24"/>
                </w:rPr>
                <w:t>mathematics@appletonacademy.co.uk</w:t>
              </w:r>
            </w:hyperlink>
          </w:p>
          <w:p w14:paraId="479DD818" w14:textId="034C114A" w:rsidR="005669C7" w:rsidRPr="00640B56" w:rsidRDefault="005669C7" w:rsidP="512334B3">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40D1FF33" w14:textId="3ACAA547" w:rsidR="005669C7" w:rsidRPr="005669C7" w:rsidRDefault="00EF47DD" w:rsidP="512334B3">
            <w:pPr>
              <w:spacing w:after="0"/>
              <w:textAlignment w:val="baseline"/>
              <w:rPr>
                <w:rFonts w:ascii="Calibri" w:eastAsia="Calibri" w:hAnsi="Calibri" w:cs="Calibri"/>
                <w:color w:val="000000" w:themeColor="text1"/>
              </w:rPr>
            </w:pPr>
            <w:hyperlink r:id="rId9">
              <w:r w:rsidR="5C26FD35" w:rsidRPr="512334B3">
                <w:rPr>
                  <w:rStyle w:val="Hyperlink"/>
                  <w:rFonts w:ascii="Calibri" w:eastAsia="Calibri" w:hAnsi="Calibri" w:cs="Calibri"/>
                  <w:sz w:val="24"/>
                  <w:szCs w:val="24"/>
                </w:rPr>
                <w:t>Video 1</w:t>
              </w:r>
            </w:hyperlink>
            <w:r w:rsidR="5C26FD35" w:rsidRPr="512334B3">
              <w:rPr>
                <w:rFonts w:ascii="Calibri" w:eastAsia="Calibri" w:hAnsi="Calibri" w:cs="Calibri"/>
                <w:color w:val="000000" w:themeColor="text1"/>
              </w:rPr>
              <w:t xml:space="preserve"> </w:t>
            </w:r>
          </w:p>
          <w:p w14:paraId="1B9523D8" w14:textId="6E311DE2" w:rsidR="005669C7" w:rsidRPr="005669C7" w:rsidRDefault="00EF47DD" w:rsidP="512334B3">
            <w:pPr>
              <w:spacing w:after="0"/>
              <w:textAlignment w:val="baseline"/>
              <w:rPr>
                <w:rFonts w:ascii="Calibri" w:eastAsia="Calibri" w:hAnsi="Calibri" w:cs="Calibri"/>
                <w:color w:val="000000" w:themeColor="text1"/>
              </w:rPr>
            </w:pPr>
            <w:hyperlink r:id="rId10">
              <w:r w:rsidR="5C26FD35" w:rsidRPr="512334B3">
                <w:rPr>
                  <w:rStyle w:val="Hyperlink"/>
                  <w:rFonts w:ascii="Calibri" w:eastAsia="Calibri" w:hAnsi="Calibri" w:cs="Calibri"/>
                  <w:sz w:val="24"/>
                  <w:szCs w:val="24"/>
                </w:rPr>
                <w:t>Worksheet 1</w:t>
              </w:r>
            </w:hyperlink>
            <w:r w:rsidR="5C26FD35" w:rsidRPr="512334B3">
              <w:rPr>
                <w:rFonts w:ascii="Calibri" w:eastAsia="Calibri" w:hAnsi="Calibri" w:cs="Calibri"/>
                <w:color w:val="000000" w:themeColor="text1"/>
              </w:rPr>
              <w:t xml:space="preserve"> </w:t>
            </w:r>
          </w:p>
          <w:p w14:paraId="476DA1AD" w14:textId="644C6AF5" w:rsidR="005669C7" w:rsidRPr="005669C7" w:rsidRDefault="5C26FD35" w:rsidP="512334B3">
            <w:pPr>
              <w:spacing w:after="0"/>
              <w:textAlignment w:val="baseline"/>
              <w:rPr>
                <w:rFonts w:ascii="Calibri" w:eastAsia="Calibri" w:hAnsi="Calibri" w:cs="Calibri"/>
                <w:color w:val="000000" w:themeColor="text1"/>
                <w:sz w:val="24"/>
                <w:szCs w:val="24"/>
              </w:rPr>
            </w:pPr>
            <w:r w:rsidRPr="512334B3">
              <w:rPr>
                <w:rFonts w:ascii="Calibri" w:eastAsia="Calibri" w:hAnsi="Calibri" w:cs="Calibri"/>
                <w:color w:val="000000" w:themeColor="text1"/>
                <w:sz w:val="24"/>
                <w:szCs w:val="24"/>
              </w:rPr>
              <w:t xml:space="preserve"> </w:t>
            </w:r>
          </w:p>
          <w:p w14:paraId="6D2DA44F" w14:textId="36EBCEAE" w:rsidR="005669C7" w:rsidRPr="005669C7" w:rsidRDefault="00EF47DD" w:rsidP="512334B3">
            <w:pPr>
              <w:spacing w:after="0"/>
              <w:textAlignment w:val="baseline"/>
              <w:rPr>
                <w:rFonts w:ascii="Calibri" w:eastAsia="Calibri" w:hAnsi="Calibri" w:cs="Calibri"/>
                <w:color w:val="000000" w:themeColor="text1"/>
              </w:rPr>
            </w:pPr>
            <w:hyperlink r:id="rId11">
              <w:r w:rsidR="5C26FD35" w:rsidRPr="512334B3">
                <w:rPr>
                  <w:rStyle w:val="Hyperlink"/>
                  <w:rFonts w:ascii="Calibri" w:eastAsia="Calibri" w:hAnsi="Calibri" w:cs="Calibri"/>
                  <w:sz w:val="24"/>
                  <w:szCs w:val="24"/>
                </w:rPr>
                <w:t>Video 2</w:t>
              </w:r>
            </w:hyperlink>
            <w:r w:rsidR="5C26FD35" w:rsidRPr="512334B3">
              <w:rPr>
                <w:rFonts w:ascii="Calibri" w:eastAsia="Calibri" w:hAnsi="Calibri" w:cs="Calibri"/>
                <w:color w:val="000000" w:themeColor="text1"/>
              </w:rPr>
              <w:t xml:space="preserve"> </w:t>
            </w:r>
          </w:p>
          <w:p w14:paraId="411B533C" w14:textId="6630E7CC" w:rsidR="005669C7" w:rsidRPr="005669C7" w:rsidRDefault="00EF47DD" w:rsidP="512334B3">
            <w:pPr>
              <w:spacing w:after="0"/>
              <w:textAlignment w:val="baseline"/>
              <w:rPr>
                <w:rFonts w:ascii="Calibri" w:eastAsia="Calibri" w:hAnsi="Calibri" w:cs="Calibri"/>
                <w:color w:val="000000" w:themeColor="text1"/>
              </w:rPr>
            </w:pPr>
            <w:hyperlink r:id="rId12">
              <w:r w:rsidR="5C26FD35" w:rsidRPr="512334B3">
                <w:rPr>
                  <w:rStyle w:val="Hyperlink"/>
                  <w:rFonts w:ascii="Calibri" w:eastAsia="Calibri" w:hAnsi="Calibri" w:cs="Calibri"/>
                  <w:sz w:val="24"/>
                  <w:szCs w:val="24"/>
                </w:rPr>
                <w:t>Worksheet 2</w:t>
              </w:r>
            </w:hyperlink>
            <w:r w:rsidR="5C26FD35" w:rsidRPr="512334B3">
              <w:rPr>
                <w:rFonts w:ascii="Calibri" w:eastAsia="Calibri" w:hAnsi="Calibri" w:cs="Calibri"/>
                <w:color w:val="000000" w:themeColor="text1"/>
              </w:rPr>
              <w:t xml:space="preserve"> </w:t>
            </w:r>
          </w:p>
          <w:p w14:paraId="19288F0E" w14:textId="6109B2C8" w:rsidR="005669C7" w:rsidRPr="005669C7" w:rsidRDefault="5C26FD35" w:rsidP="512334B3">
            <w:pPr>
              <w:spacing w:after="0"/>
              <w:textAlignment w:val="baseline"/>
              <w:rPr>
                <w:rFonts w:ascii="Calibri" w:eastAsia="Calibri" w:hAnsi="Calibri" w:cs="Calibri"/>
                <w:color w:val="000000" w:themeColor="text1"/>
                <w:sz w:val="24"/>
                <w:szCs w:val="24"/>
              </w:rPr>
            </w:pPr>
            <w:r w:rsidRPr="512334B3">
              <w:rPr>
                <w:rFonts w:ascii="Calibri" w:eastAsia="Calibri" w:hAnsi="Calibri" w:cs="Calibri"/>
                <w:color w:val="000000" w:themeColor="text1"/>
                <w:sz w:val="24"/>
                <w:szCs w:val="24"/>
              </w:rPr>
              <w:t xml:space="preserve"> </w:t>
            </w:r>
          </w:p>
          <w:p w14:paraId="54472B54" w14:textId="319C306E" w:rsidR="005669C7" w:rsidRPr="005669C7" w:rsidRDefault="00EF47DD" w:rsidP="512334B3">
            <w:pPr>
              <w:spacing w:after="0"/>
              <w:textAlignment w:val="baseline"/>
              <w:rPr>
                <w:rFonts w:ascii="Calibri" w:eastAsia="Calibri" w:hAnsi="Calibri" w:cs="Calibri"/>
                <w:color w:val="000000" w:themeColor="text1"/>
              </w:rPr>
            </w:pPr>
            <w:hyperlink r:id="rId13">
              <w:r w:rsidR="5C26FD35" w:rsidRPr="512334B3">
                <w:rPr>
                  <w:rStyle w:val="Hyperlink"/>
                  <w:rFonts w:ascii="Calibri" w:eastAsia="Calibri" w:hAnsi="Calibri" w:cs="Calibri"/>
                  <w:sz w:val="24"/>
                  <w:szCs w:val="24"/>
                </w:rPr>
                <w:t>Video 3</w:t>
              </w:r>
            </w:hyperlink>
            <w:r w:rsidR="5C26FD35" w:rsidRPr="512334B3">
              <w:rPr>
                <w:rFonts w:ascii="Calibri" w:eastAsia="Calibri" w:hAnsi="Calibri" w:cs="Calibri"/>
                <w:color w:val="000000" w:themeColor="text1"/>
              </w:rPr>
              <w:t xml:space="preserve"> </w:t>
            </w:r>
          </w:p>
          <w:p w14:paraId="4EDF978F" w14:textId="53E312A0" w:rsidR="005669C7" w:rsidRPr="005669C7" w:rsidRDefault="00EF47DD" w:rsidP="512334B3">
            <w:pPr>
              <w:spacing w:after="0"/>
              <w:textAlignment w:val="baseline"/>
              <w:rPr>
                <w:rFonts w:ascii="Calibri" w:eastAsia="Calibri" w:hAnsi="Calibri" w:cs="Calibri"/>
                <w:color w:val="000000" w:themeColor="text1"/>
              </w:rPr>
            </w:pPr>
            <w:hyperlink r:id="rId14">
              <w:r w:rsidR="5C26FD35" w:rsidRPr="512334B3">
                <w:rPr>
                  <w:rStyle w:val="Hyperlink"/>
                  <w:rFonts w:ascii="Calibri" w:eastAsia="Calibri" w:hAnsi="Calibri" w:cs="Calibri"/>
                  <w:sz w:val="24"/>
                  <w:szCs w:val="24"/>
                </w:rPr>
                <w:t>Worksheet 3</w:t>
              </w:r>
            </w:hyperlink>
          </w:p>
          <w:p w14:paraId="0D77E817" w14:textId="6B150372" w:rsidR="005669C7" w:rsidRPr="005669C7" w:rsidRDefault="005669C7" w:rsidP="512334B3">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2A58CEB5">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2A58CEB5">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1088980A" w14:textId="7F706AFE" w:rsidR="005669C7" w:rsidRPr="00640B56" w:rsidRDefault="71EF7F4D" w:rsidP="7F69F129">
            <w:pPr>
              <w:spacing w:after="0"/>
              <w:textAlignment w:val="baseline"/>
              <w:rPr>
                <w:rFonts w:ascii="Calibri" w:eastAsia="Calibri" w:hAnsi="Calibri" w:cs="Calibri"/>
                <w:color w:val="000000" w:themeColor="text1"/>
                <w:sz w:val="24"/>
                <w:szCs w:val="24"/>
              </w:rPr>
            </w:pPr>
            <w:r w:rsidRPr="7F69F129">
              <w:rPr>
                <w:rFonts w:ascii="Calibri" w:eastAsia="Calibri" w:hAnsi="Calibri" w:cs="Calibri"/>
                <w:color w:val="000000" w:themeColor="text1"/>
                <w:sz w:val="24"/>
                <w:szCs w:val="24"/>
              </w:rPr>
              <w:t xml:space="preserve">Click on each link to find the lesson.       </w:t>
            </w:r>
          </w:p>
          <w:p w14:paraId="59B7BC28" w14:textId="4E7AA23C" w:rsidR="005669C7" w:rsidRPr="00640B56" w:rsidRDefault="71EF7F4D" w:rsidP="7F69F129">
            <w:pPr>
              <w:spacing w:after="0"/>
              <w:textAlignment w:val="baseline"/>
              <w:rPr>
                <w:rFonts w:ascii="Times New Roman" w:eastAsia="Times New Roman" w:hAnsi="Times New Roman" w:cs="Times New Roman"/>
                <w:color w:val="000000" w:themeColor="text1"/>
                <w:sz w:val="24"/>
                <w:szCs w:val="24"/>
              </w:rPr>
            </w:pPr>
            <w:r w:rsidRPr="7F69F129">
              <w:rPr>
                <w:rFonts w:ascii="Times New Roman" w:eastAsia="Times New Roman" w:hAnsi="Times New Roman" w:cs="Times New Roman"/>
                <w:color w:val="000000" w:themeColor="text1"/>
                <w:sz w:val="24"/>
                <w:szCs w:val="24"/>
              </w:rPr>
              <w:t xml:space="preserve">       </w:t>
            </w:r>
          </w:p>
          <w:p w14:paraId="4586FA38" w14:textId="5679B196" w:rsidR="005669C7" w:rsidRPr="00640B56" w:rsidRDefault="71EF7F4D" w:rsidP="7F69F129">
            <w:pPr>
              <w:spacing w:after="0"/>
              <w:textAlignment w:val="baseline"/>
              <w:rPr>
                <w:rFonts w:ascii="Calibri" w:eastAsia="Calibri" w:hAnsi="Calibri" w:cs="Calibri"/>
                <w:color w:val="000000" w:themeColor="text1"/>
                <w:sz w:val="24"/>
                <w:szCs w:val="24"/>
              </w:rPr>
            </w:pPr>
            <w:r w:rsidRPr="7F69F129">
              <w:rPr>
                <w:rFonts w:ascii="Calibri" w:eastAsia="Calibri" w:hAnsi="Calibri" w:cs="Calibri"/>
                <w:color w:val="000000" w:themeColor="text1"/>
                <w:sz w:val="24"/>
                <w:szCs w:val="24"/>
              </w:rPr>
              <w:t xml:space="preserve">Complete all the tasks and write down your </w:t>
            </w:r>
            <w:r w:rsidRPr="7F69F129">
              <w:rPr>
                <w:rFonts w:ascii="Times New Roman" w:eastAsia="Times New Roman" w:hAnsi="Times New Roman" w:cs="Times New Roman"/>
                <w:color w:val="000000" w:themeColor="text1"/>
                <w:sz w:val="24"/>
                <w:szCs w:val="24"/>
              </w:rPr>
              <w:t>answers/notes on paper.</w:t>
            </w:r>
            <w:r w:rsidRPr="7F69F129">
              <w:rPr>
                <w:rFonts w:ascii="Calibri" w:eastAsia="Calibri" w:hAnsi="Calibri" w:cs="Calibri"/>
                <w:color w:val="000000" w:themeColor="text1"/>
                <w:sz w:val="24"/>
                <w:szCs w:val="24"/>
              </w:rPr>
              <w:t xml:space="preserve">       </w:t>
            </w:r>
          </w:p>
          <w:p w14:paraId="71D5A000" w14:textId="7A44E22E" w:rsidR="005669C7" w:rsidRPr="00640B56" w:rsidRDefault="71EF7F4D" w:rsidP="7F69F129">
            <w:pPr>
              <w:spacing w:after="0"/>
              <w:textAlignment w:val="baseline"/>
              <w:rPr>
                <w:rFonts w:ascii="Times New Roman" w:eastAsia="Times New Roman" w:hAnsi="Times New Roman" w:cs="Times New Roman"/>
                <w:color w:val="000000" w:themeColor="text1"/>
                <w:sz w:val="24"/>
                <w:szCs w:val="24"/>
              </w:rPr>
            </w:pPr>
            <w:r w:rsidRPr="7F69F129">
              <w:rPr>
                <w:rFonts w:ascii="Times New Roman" w:eastAsia="Times New Roman" w:hAnsi="Times New Roman" w:cs="Times New Roman"/>
                <w:color w:val="000000" w:themeColor="text1"/>
                <w:sz w:val="24"/>
                <w:szCs w:val="24"/>
              </w:rPr>
              <w:t xml:space="preserve">       </w:t>
            </w:r>
          </w:p>
          <w:p w14:paraId="436ACB77" w14:textId="6996AFBB" w:rsidR="005669C7" w:rsidRPr="00640B56" w:rsidRDefault="71EF7F4D" w:rsidP="7F69F129">
            <w:pPr>
              <w:spacing w:after="0"/>
              <w:textAlignment w:val="baseline"/>
              <w:rPr>
                <w:rFonts w:ascii="Calibri" w:eastAsia="Calibri" w:hAnsi="Calibri" w:cs="Calibri"/>
                <w:color w:val="000000" w:themeColor="text1"/>
                <w:sz w:val="24"/>
                <w:szCs w:val="24"/>
              </w:rPr>
            </w:pPr>
            <w:r w:rsidRPr="7F69F129">
              <w:rPr>
                <w:rFonts w:ascii="Calibri" w:eastAsia="Calibri" w:hAnsi="Calibri" w:cs="Calibri"/>
                <w:color w:val="000000" w:themeColor="text1"/>
                <w:sz w:val="24"/>
                <w:szCs w:val="24"/>
              </w:rPr>
              <w:t xml:space="preserve">Hand these to your </w:t>
            </w:r>
            <w:r w:rsidRPr="7F69F129">
              <w:rPr>
                <w:rFonts w:ascii="Times New Roman" w:eastAsia="Times New Roman" w:hAnsi="Times New Roman" w:cs="Times New Roman"/>
                <w:color w:val="000000" w:themeColor="text1"/>
                <w:sz w:val="24"/>
                <w:szCs w:val="24"/>
              </w:rPr>
              <w:t>Science teacher when you return.</w:t>
            </w:r>
            <w:r w:rsidRPr="7F69F129">
              <w:rPr>
                <w:rFonts w:ascii="Calibri" w:eastAsia="Calibri" w:hAnsi="Calibri" w:cs="Calibri"/>
                <w:color w:val="000000" w:themeColor="text1"/>
                <w:sz w:val="24"/>
                <w:szCs w:val="24"/>
              </w:rPr>
              <w:t xml:space="preserve">       </w:t>
            </w:r>
          </w:p>
          <w:p w14:paraId="31EC7B07" w14:textId="6E97AD55" w:rsidR="005669C7" w:rsidRPr="00640B56" w:rsidRDefault="71EF7F4D" w:rsidP="7F69F129">
            <w:pPr>
              <w:spacing w:after="0"/>
              <w:textAlignment w:val="baseline"/>
              <w:rPr>
                <w:rFonts w:ascii="Times New Roman" w:eastAsia="Times New Roman" w:hAnsi="Times New Roman" w:cs="Times New Roman"/>
                <w:color w:val="000000" w:themeColor="text1"/>
                <w:sz w:val="24"/>
                <w:szCs w:val="24"/>
              </w:rPr>
            </w:pPr>
            <w:r w:rsidRPr="7F69F129">
              <w:rPr>
                <w:rFonts w:ascii="Times New Roman" w:eastAsia="Times New Roman" w:hAnsi="Times New Roman" w:cs="Times New Roman"/>
                <w:color w:val="000000" w:themeColor="text1"/>
                <w:sz w:val="24"/>
                <w:szCs w:val="24"/>
              </w:rPr>
              <w:t xml:space="preserve">       </w:t>
            </w:r>
          </w:p>
          <w:p w14:paraId="24158885" w14:textId="120240C3" w:rsidR="005669C7" w:rsidRPr="00640B56" w:rsidRDefault="71EF7F4D" w:rsidP="7F69F129">
            <w:pPr>
              <w:spacing w:after="0"/>
              <w:textAlignment w:val="baseline"/>
              <w:rPr>
                <w:rFonts w:ascii="Calibri" w:eastAsia="Calibri" w:hAnsi="Calibri" w:cs="Calibri"/>
                <w:color w:val="000000" w:themeColor="text1"/>
              </w:rPr>
            </w:pPr>
            <w:r w:rsidRPr="7F69F129">
              <w:rPr>
                <w:rFonts w:ascii="Calibri" w:eastAsia="Calibri" w:hAnsi="Calibri" w:cs="Calibri"/>
                <w:color w:val="000000" w:themeColor="text1"/>
                <w:sz w:val="24"/>
                <w:szCs w:val="24"/>
              </w:rPr>
              <w:t xml:space="preserve">If you need any support, please email </w:t>
            </w:r>
            <w:hyperlink r:id="rId15">
              <w:r w:rsidRPr="7F69F129">
                <w:rPr>
                  <w:rStyle w:val="Hyperlink"/>
                  <w:rFonts w:ascii="Calibri" w:eastAsia="Calibri" w:hAnsi="Calibri" w:cs="Calibri"/>
                  <w:sz w:val="24"/>
                  <w:szCs w:val="24"/>
                </w:rPr>
                <w:t>louise.egerton@appletonacademy.co.uk</w:t>
              </w:r>
            </w:hyperlink>
          </w:p>
        </w:tc>
        <w:tc>
          <w:tcPr>
            <w:tcW w:w="7710" w:type="dxa"/>
            <w:tcBorders>
              <w:top w:val="nil"/>
              <w:left w:val="nil"/>
              <w:bottom w:val="single" w:sz="6" w:space="0" w:color="000000" w:themeColor="text1"/>
              <w:right w:val="single" w:sz="6" w:space="0" w:color="000000" w:themeColor="text1"/>
            </w:tcBorders>
            <w:shd w:val="clear" w:color="auto" w:fill="auto"/>
          </w:tcPr>
          <w:p w14:paraId="6B001240" w14:textId="359B9AD7" w:rsidR="005669C7" w:rsidRPr="005669C7" w:rsidRDefault="00EF47DD" w:rsidP="2A58CEB5">
            <w:pPr>
              <w:spacing w:after="0" w:line="240" w:lineRule="auto"/>
              <w:textAlignment w:val="baseline"/>
              <w:rPr>
                <w:rFonts w:ascii="Calibri" w:eastAsia="Calibri" w:hAnsi="Calibri" w:cs="Calibri"/>
                <w:color w:val="000000" w:themeColor="text1"/>
              </w:rPr>
            </w:pPr>
            <w:hyperlink r:id="rId16">
              <w:r w:rsidR="4EACD24C" w:rsidRPr="2A58CEB5">
                <w:rPr>
                  <w:rStyle w:val="Hyperlink"/>
                  <w:rFonts w:ascii="Calibri" w:eastAsia="Calibri" w:hAnsi="Calibri" w:cs="Calibri"/>
                </w:rPr>
                <w:t>Lesson 1 - metals and non-metals</w:t>
              </w:r>
            </w:hyperlink>
          </w:p>
          <w:p w14:paraId="152BC77D" w14:textId="1CA3C07C" w:rsidR="005669C7" w:rsidRPr="005669C7" w:rsidRDefault="005669C7" w:rsidP="2A58CEB5">
            <w:pPr>
              <w:spacing w:after="0" w:line="240" w:lineRule="auto"/>
              <w:textAlignment w:val="baseline"/>
              <w:rPr>
                <w:rFonts w:ascii="Calibri" w:eastAsia="Calibri" w:hAnsi="Calibri" w:cs="Calibri"/>
                <w:color w:val="000000" w:themeColor="text1"/>
              </w:rPr>
            </w:pPr>
          </w:p>
          <w:p w14:paraId="77AAB8D4" w14:textId="6FBC4E79" w:rsidR="005669C7" w:rsidRPr="005669C7" w:rsidRDefault="00EF47DD" w:rsidP="2A58CEB5">
            <w:pPr>
              <w:spacing w:after="0" w:line="240" w:lineRule="auto"/>
              <w:textAlignment w:val="baseline"/>
              <w:rPr>
                <w:rFonts w:ascii="Calibri" w:eastAsia="Calibri" w:hAnsi="Calibri" w:cs="Calibri"/>
                <w:color w:val="000000" w:themeColor="text1"/>
              </w:rPr>
            </w:pPr>
            <w:hyperlink r:id="rId17">
              <w:r w:rsidR="4EACD24C" w:rsidRPr="2A58CEB5">
                <w:rPr>
                  <w:rStyle w:val="Hyperlink"/>
                  <w:rFonts w:ascii="Calibri" w:eastAsia="Calibri" w:hAnsi="Calibri" w:cs="Calibri"/>
                </w:rPr>
                <w:t>Lesson 2 - Chemical Reactions</w:t>
              </w:r>
            </w:hyperlink>
            <w:r w:rsidR="4EACD24C" w:rsidRPr="2A58CEB5">
              <w:rPr>
                <w:rFonts w:ascii="Calibri" w:eastAsia="Calibri" w:hAnsi="Calibri" w:cs="Calibri"/>
                <w:color w:val="000000" w:themeColor="text1"/>
              </w:rPr>
              <w:t xml:space="preserve"> </w:t>
            </w:r>
          </w:p>
          <w:p w14:paraId="5B8FD22E" w14:textId="1E879305" w:rsidR="005669C7" w:rsidRPr="005669C7" w:rsidRDefault="005669C7" w:rsidP="2A58CEB5">
            <w:pPr>
              <w:spacing w:after="0" w:line="240" w:lineRule="auto"/>
              <w:textAlignment w:val="baseline"/>
              <w:rPr>
                <w:rFonts w:ascii="Calibri" w:eastAsia="Calibri" w:hAnsi="Calibri" w:cs="Calibri"/>
                <w:color w:val="000000" w:themeColor="text1"/>
              </w:rPr>
            </w:pPr>
          </w:p>
          <w:p w14:paraId="26E28A9F" w14:textId="3799CAA2" w:rsidR="005669C7" w:rsidRPr="005669C7" w:rsidRDefault="00EF47DD" w:rsidP="2A58CEB5">
            <w:pPr>
              <w:spacing w:after="0" w:line="240" w:lineRule="auto"/>
              <w:textAlignment w:val="baseline"/>
              <w:rPr>
                <w:rFonts w:ascii="Calibri" w:eastAsia="Calibri" w:hAnsi="Calibri" w:cs="Calibri"/>
                <w:color w:val="000000" w:themeColor="text1"/>
              </w:rPr>
            </w:pPr>
            <w:hyperlink r:id="rId18">
              <w:r w:rsidR="4EACD24C" w:rsidRPr="2A58CEB5">
                <w:rPr>
                  <w:rStyle w:val="Hyperlink"/>
                  <w:rFonts w:ascii="Calibri" w:eastAsia="Calibri" w:hAnsi="Calibri" w:cs="Calibri"/>
                </w:rPr>
                <w:t>Lesson 3 - Reactivity series and displacement reactions</w:t>
              </w:r>
            </w:hyperlink>
          </w:p>
          <w:p w14:paraId="4B9F3136" w14:textId="4DEB285F" w:rsidR="005669C7" w:rsidRPr="005669C7" w:rsidRDefault="005669C7" w:rsidP="2A58CEB5">
            <w:pPr>
              <w:spacing w:after="0" w:line="240" w:lineRule="auto"/>
              <w:textAlignment w:val="baseline"/>
              <w:rPr>
                <w:rFonts w:ascii="Calibri" w:eastAsia="Calibri" w:hAnsi="Calibri" w:cs="Calibri"/>
                <w:color w:val="000000" w:themeColor="text1"/>
              </w:rPr>
            </w:pPr>
          </w:p>
          <w:p w14:paraId="5B051086" w14:textId="6F896E90" w:rsidR="005669C7" w:rsidRPr="005669C7" w:rsidRDefault="00EF47DD" w:rsidP="2A58CEB5">
            <w:pPr>
              <w:spacing w:after="0" w:line="240" w:lineRule="auto"/>
              <w:textAlignment w:val="baseline"/>
              <w:rPr>
                <w:rFonts w:ascii="Calibri" w:eastAsia="Calibri" w:hAnsi="Calibri" w:cs="Calibri"/>
                <w:color w:val="000000" w:themeColor="text1"/>
              </w:rPr>
            </w:pPr>
            <w:hyperlink r:id="rId19">
              <w:r w:rsidR="4EACD24C" w:rsidRPr="2A58CEB5">
                <w:rPr>
                  <w:rStyle w:val="Hyperlink"/>
                  <w:rFonts w:ascii="Calibri" w:eastAsia="Calibri" w:hAnsi="Calibri" w:cs="Calibri"/>
                </w:rPr>
                <w:t>Lesson 4 - Metals and acids</w:t>
              </w:r>
            </w:hyperlink>
          </w:p>
          <w:p w14:paraId="69232E94" w14:textId="4F54D772" w:rsidR="005669C7" w:rsidRPr="005669C7" w:rsidRDefault="4EACD24C" w:rsidP="2A58CEB5">
            <w:pPr>
              <w:spacing w:after="0" w:line="240" w:lineRule="auto"/>
              <w:textAlignment w:val="baseline"/>
              <w:rPr>
                <w:rFonts w:ascii="Calibri" w:eastAsia="Calibri" w:hAnsi="Calibri" w:cs="Calibri"/>
              </w:rPr>
            </w:pPr>
            <w:r w:rsidRPr="2A58CEB5">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1597349D">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1597349D">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48C6A852" w:rsidR="00042DF9" w:rsidRPr="005669C7" w:rsidRDefault="6D193152" w:rsidP="63D7AEAF">
            <w:pPr>
              <w:spacing w:after="0" w:line="240" w:lineRule="auto"/>
              <w:textAlignment w:val="baseline"/>
              <w:rPr>
                <w:rFonts w:ascii="Calibri" w:eastAsia="Times New Roman" w:hAnsi="Calibri" w:cs="Calibri"/>
                <w:sz w:val="24"/>
                <w:szCs w:val="24"/>
                <w:lang w:eastAsia="en-GB"/>
              </w:rPr>
            </w:pPr>
            <w:r w:rsidRPr="1597349D">
              <w:rPr>
                <w:rFonts w:ascii="Calibri" w:eastAsia="Times New Roman" w:hAnsi="Calibri" w:cs="Calibri"/>
                <w:sz w:val="24"/>
                <w:szCs w:val="24"/>
                <w:lang w:eastAsia="en-GB"/>
              </w:rPr>
              <w:t>Use this lesson to start your learning about Africa</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0B06B3C4" w:rsidR="00042DF9" w:rsidRPr="005669C7" w:rsidRDefault="00EF47DD" w:rsidP="73A559AE">
            <w:pPr>
              <w:spacing w:after="0" w:line="240" w:lineRule="auto"/>
              <w:textAlignment w:val="baseline"/>
              <w:rPr>
                <w:rFonts w:ascii="Calibri" w:eastAsia="Calibri" w:hAnsi="Calibri" w:cs="Calibri"/>
                <w:sz w:val="24"/>
                <w:szCs w:val="24"/>
              </w:rPr>
            </w:pPr>
            <w:hyperlink r:id="rId20">
              <w:r w:rsidR="6D193152" w:rsidRPr="1597349D">
                <w:rPr>
                  <w:rStyle w:val="Hyperlink"/>
                  <w:rFonts w:ascii="Calibri" w:eastAsia="Calibri" w:hAnsi="Calibri" w:cs="Calibri"/>
                  <w:sz w:val="24"/>
                  <w:szCs w:val="24"/>
                </w:rPr>
                <w:t>Africa lesson 1</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7D30D41" w14:textId="2DC31A0D" w:rsidR="00042DF9" w:rsidRPr="005669C7" w:rsidRDefault="085E5DD6"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This half-term, you will be studying the Tudor period.</w:t>
            </w:r>
          </w:p>
          <w:p w14:paraId="3C87151B" w14:textId="3D47E351" w:rsidR="00042DF9" w:rsidRPr="005669C7" w:rsidRDefault="00042DF9" w:rsidP="4837402A">
            <w:pPr>
              <w:spacing w:after="0" w:line="240" w:lineRule="auto"/>
              <w:textAlignment w:val="baseline"/>
              <w:rPr>
                <w:rFonts w:ascii="Calibri" w:eastAsia="Calibri" w:hAnsi="Calibri" w:cs="Calibri"/>
                <w:color w:val="000000" w:themeColor="text1"/>
                <w:sz w:val="24"/>
                <w:szCs w:val="24"/>
              </w:rPr>
            </w:pPr>
          </w:p>
          <w:p w14:paraId="64AFD26A" w14:textId="441E1A77" w:rsidR="00042DF9" w:rsidRPr="005669C7" w:rsidRDefault="085E5DD6"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Your teacher will email you a PowerPoint to complete. Work through this and bring your work with you to your next lesson.</w:t>
            </w:r>
          </w:p>
          <w:p w14:paraId="4CA2E67D" w14:textId="17E906A5" w:rsidR="00042DF9" w:rsidRPr="005669C7" w:rsidRDefault="00042DF9" w:rsidP="4837402A">
            <w:pPr>
              <w:spacing w:after="0" w:line="240" w:lineRule="auto"/>
              <w:textAlignment w:val="baseline"/>
              <w:rPr>
                <w:rFonts w:ascii="Calibri" w:eastAsia="Calibri" w:hAnsi="Calibri" w:cs="Calibri"/>
                <w:color w:val="000000" w:themeColor="text1"/>
                <w:sz w:val="24"/>
                <w:szCs w:val="24"/>
              </w:rPr>
            </w:pPr>
          </w:p>
          <w:p w14:paraId="14E8EF1A" w14:textId="4BB1287E" w:rsidR="00042DF9" w:rsidRPr="005669C7" w:rsidRDefault="085E5DD6"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42218B8E" w14:textId="07A2CB62" w:rsidR="00042DF9" w:rsidRPr="005669C7" w:rsidRDefault="202BDBCA" w:rsidP="78CC09B3">
            <w:pPr>
              <w:spacing w:after="0" w:line="240" w:lineRule="auto"/>
              <w:textAlignment w:val="baseline"/>
              <w:rPr>
                <w:rFonts w:ascii="Calibri" w:eastAsia="Calibri" w:hAnsi="Calibri" w:cs="Calibri"/>
                <w:color w:val="000000" w:themeColor="text1"/>
                <w:sz w:val="26"/>
                <w:szCs w:val="26"/>
              </w:rPr>
            </w:pPr>
            <w:r w:rsidRPr="78CC09B3">
              <w:rPr>
                <w:rFonts w:ascii="Calibri" w:eastAsia="Calibri" w:hAnsi="Calibri" w:cs="Calibri"/>
                <w:color w:val="000000" w:themeColor="text1"/>
                <w:sz w:val="26"/>
                <w:szCs w:val="26"/>
              </w:rPr>
              <w:t>This week we will be continuing our work on talking about genres of music and instruments.</w:t>
            </w:r>
          </w:p>
          <w:p w14:paraId="5120AEAD" w14:textId="3149B6CF" w:rsidR="00042DF9" w:rsidRPr="005669C7" w:rsidRDefault="00042DF9" w:rsidP="78CC09B3">
            <w:pPr>
              <w:spacing w:after="0" w:line="240" w:lineRule="auto"/>
              <w:textAlignment w:val="baseline"/>
              <w:rPr>
                <w:rFonts w:ascii="Calibri" w:eastAsia="Calibri" w:hAnsi="Calibri" w:cs="Calibri"/>
                <w:color w:val="000000" w:themeColor="text1"/>
                <w:sz w:val="26"/>
                <w:szCs w:val="26"/>
              </w:rPr>
            </w:pPr>
          </w:p>
          <w:p w14:paraId="655CEF26" w14:textId="740F393B" w:rsidR="00042DF9" w:rsidRPr="005669C7" w:rsidRDefault="202BDBCA" w:rsidP="78CC09B3">
            <w:pPr>
              <w:spacing w:after="0" w:line="240" w:lineRule="auto"/>
              <w:textAlignment w:val="baseline"/>
              <w:rPr>
                <w:rFonts w:ascii="Calibri" w:eastAsia="Calibri" w:hAnsi="Calibri" w:cs="Calibri"/>
                <w:color w:val="000000" w:themeColor="text1"/>
                <w:sz w:val="26"/>
                <w:szCs w:val="26"/>
              </w:rPr>
            </w:pPr>
            <w:r w:rsidRPr="78CC09B3">
              <w:rPr>
                <w:rFonts w:ascii="Calibri" w:eastAsia="Calibri" w:hAnsi="Calibri" w:cs="Calibri"/>
                <w:color w:val="000000" w:themeColor="text1"/>
                <w:sz w:val="26"/>
                <w:szCs w:val="26"/>
              </w:rPr>
              <w:t>Your teacher will email you a task which can be completed remotely if required. You should complete your work on paper and bring it to your teacher when you’re back in school.</w:t>
            </w:r>
          </w:p>
          <w:p w14:paraId="4A10C09C" w14:textId="1CE5EA4D" w:rsidR="00042DF9" w:rsidRPr="005669C7" w:rsidRDefault="00042DF9" w:rsidP="78CC09B3">
            <w:pPr>
              <w:spacing w:after="0" w:line="240" w:lineRule="auto"/>
              <w:textAlignment w:val="baseline"/>
              <w:rPr>
                <w:rFonts w:ascii="Calibri" w:eastAsia="Calibri" w:hAnsi="Calibri" w:cs="Calibri"/>
                <w:color w:val="000000" w:themeColor="text1"/>
                <w:sz w:val="26"/>
                <w:szCs w:val="26"/>
              </w:rPr>
            </w:pPr>
          </w:p>
          <w:p w14:paraId="32E99A8A" w14:textId="350B6D7C" w:rsidR="00042DF9" w:rsidRPr="005669C7" w:rsidRDefault="202BDBCA" w:rsidP="78CC09B3">
            <w:pPr>
              <w:spacing w:after="0" w:line="240" w:lineRule="auto"/>
              <w:textAlignment w:val="baseline"/>
              <w:rPr>
                <w:rFonts w:ascii="Calibri" w:eastAsia="Calibri" w:hAnsi="Calibri" w:cs="Calibri"/>
                <w:color w:val="000000" w:themeColor="text1"/>
                <w:sz w:val="26"/>
                <w:szCs w:val="26"/>
              </w:rPr>
            </w:pPr>
            <w:r w:rsidRPr="78CC09B3">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4A3CA018" w14:textId="1759CA36" w:rsidR="00042DF9" w:rsidRPr="005669C7" w:rsidRDefault="202BDBCA" w:rsidP="78CC09B3">
            <w:pPr>
              <w:spacing w:after="0" w:line="240" w:lineRule="auto"/>
              <w:textAlignment w:val="baseline"/>
              <w:rPr>
                <w:rFonts w:ascii="Calibri" w:eastAsia="Times New Roman" w:hAnsi="Calibri" w:cs="Calibri"/>
                <w:sz w:val="24"/>
                <w:szCs w:val="24"/>
                <w:lang w:eastAsia="en-GB"/>
              </w:rPr>
            </w:pPr>
            <w:r w:rsidRPr="78CC09B3">
              <w:rPr>
                <w:rFonts w:ascii="Calibri" w:eastAsia="Times New Roman" w:hAnsi="Calibri" w:cs="Calibri"/>
                <w:sz w:val="24"/>
                <w:szCs w:val="24"/>
                <w:lang w:eastAsia="en-GB"/>
              </w:rPr>
              <w:t xml:space="preserve">Miss Shepherd: </w:t>
            </w:r>
            <w:hyperlink r:id="rId21">
              <w:r w:rsidRPr="78CC09B3">
                <w:rPr>
                  <w:rStyle w:val="Hyperlink"/>
                  <w:rFonts w:ascii="Calibri" w:eastAsia="Times New Roman" w:hAnsi="Calibri" w:cs="Calibri"/>
                  <w:sz w:val="24"/>
                  <w:szCs w:val="24"/>
                  <w:lang w:eastAsia="en-GB"/>
                </w:rPr>
                <w:t>april.shepherd@appletonacademy.co.uk</w:t>
              </w:r>
            </w:hyperlink>
          </w:p>
          <w:p w14:paraId="207210CD" w14:textId="709B68A4" w:rsidR="00042DF9" w:rsidRPr="005669C7" w:rsidRDefault="00042DF9" w:rsidP="78CC09B3">
            <w:pPr>
              <w:spacing w:after="0" w:line="240" w:lineRule="auto"/>
              <w:textAlignment w:val="baseline"/>
              <w:rPr>
                <w:rFonts w:ascii="Calibri" w:eastAsia="Times New Roman" w:hAnsi="Calibri" w:cs="Calibri"/>
                <w:sz w:val="24"/>
                <w:szCs w:val="24"/>
                <w:lang w:eastAsia="en-GB"/>
              </w:rPr>
            </w:pPr>
          </w:p>
          <w:p w14:paraId="46DA7ACC" w14:textId="644A924B" w:rsidR="00042DF9" w:rsidRPr="005669C7" w:rsidRDefault="202BDBCA" w:rsidP="78CC09B3">
            <w:pPr>
              <w:spacing w:after="0" w:line="240" w:lineRule="auto"/>
              <w:textAlignment w:val="baseline"/>
              <w:rPr>
                <w:rFonts w:ascii="Calibri" w:eastAsia="Times New Roman" w:hAnsi="Calibri" w:cs="Calibri"/>
                <w:sz w:val="24"/>
                <w:szCs w:val="24"/>
                <w:lang w:eastAsia="en-GB"/>
              </w:rPr>
            </w:pPr>
            <w:r w:rsidRPr="78CC09B3">
              <w:rPr>
                <w:rFonts w:ascii="Calibri" w:eastAsia="Times New Roman" w:hAnsi="Calibri" w:cs="Calibri"/>
                <w:sz w:val="24"/>
                <w:szCs w:val="24"/>
                <w:lang w:eastAsia="en-GB"/>
              </w:rPr>
              <w:t xml:space="preserve">Miss Cirulli: </w:t>
            </w:r>
            <w:hyperlink r:id="rId22">
              <w:r w:rsidRPr="78CC09B3">
                <w:rPr>
                  <w:rStyle w:val="Hyperlink"/>
                  <w:rFonts w:ascii="Calibri" w:eastAsia="Times New Roman" w:hAnsi="Calibri" w:cs="Calibri"/>
                  <w:sz w:val="24"/>
                  <w:szCs w:val="24"/>
                  <w:lang w:eastAsia="en-GB"/>
                </w:rPr>
                <w:t>susanna.cirulli@appletonacademy.co.uk</w:t>
              </w:r>
            </w:hyperlink>
            <w:r w:rsidRPr="78CC09B3">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102D8397" w:rsidR="00042DF9" w:rsidRDefault="627F0D55" w:rsidP="09B9489B">
            <w:pPr>
              <w:spacing w:after="0"/>
              <w:textAlignment w:val="baseline"/>
              <w:rPr>
                <w:rFonts w:ascii="Calibri" w:eastAsia="Calibri" w:hAnsi="Calibri" w:cs="Calibri"/>
                <w:color w:val="000000" w:themeColor="text1"/>
                <w:sz w:val="28"/>
                <w:szCs w:val="28"/>
              </w:rPr>
            </w:pPr>
            <w:r w:rsidRPr="2FDA6A95">
              <w:rPr>
                <w:rFonts w:ascii="Calibri" w:eastAsia="Calibri" w:hAnsi="Calibri" w:cs="Calibri"/>
                <w:color w:val="000000" w:themeColor="text1"/>
                <w:sz w:val="28"/>
                <w:szCs w:val="28"/>
              </w:rPr>
              <w:t>This week we are learning how to train to increase our</w:t>
            </w:r>
            <w:r w:rsidR="317CA675" w:rsidRPr="2FDA6A95">
              <w:rPr>
                <w:rFonts w:ascii="Calibri" w:eastAsia="Calibri" w:hAnsi="Calibri" w:cs="Calibri"/>
                <w:color w:val="000000" w:themeColor="text1"/>
                <w:sz w:val="28"/>
                <w:szCs w:val="28"/>
              </w:rPr>
              <w:t xml:space="preserve"> speed, which is important in all sports.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362AB4A" w14:textId="11D43685" w:rsidR="00042DF9" w:rsidRPr="005669C7" w:rsidRDefault="00EF47DD" w:rsidP="2FDA6A95">
            <w:pPr>
              <w:spacing w:after="0" w:line="240" w:lineRule="auto"/>
              <w:textAlignment w:val="baseline"/>
              <w:rPr>
                <w:rFonts w:ascii="Calibri" w:eastAsia="Calibri" w:hAnsi="Calibri" w:cs="Calibri"/>
                <w:color w:val="000000" w:themeColor="text1"/>
              </w:rPr>
            </w:pPr>
            <w:hyperlink r:id="rId23">
              <w:r w:rsidR="627F0D55" w:rsidRPr="2FDA6A95">
                <w:rPr>
                  <w:rStyle w:val="Hyperlink"/>
                  <w:rFonts w:ascii="Calibri" w:eastAsia="Calibri" w:hAnsi="Calibri" w:cs="Calibri"/>
                </w:rPr>
                <w:t>https://classroom.thenational.academy/lessons/how-can-we-train-speed-71hkec</w:t>
              </w:r>
            </w:hyperlink>
          </w:p>
          <w:p w14:paraId="43A337B7" w14:textId="00260CCC" w:rsidR="00042DF9" w:rsidRPr="005669C7" w:rsidRDefault="00042DF9" w:rsidP="2FDA6A95">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04C1247" w14:textId="0A82E111" w:rsidR="00042DF9" w:rsidRDefault="002B7799" w:rsidP="6973063F">
            <w:pPr>
              <w:spacing w:after="0" w:line="240" w:lineRule="auto"/>
              <w:textAlignment w:val="baseline"/>
              <w:rPr>
                <w:rFonts w:ascii="Calibri" w:eastAsia="Calibri" w:hAnsi="Calibri" w:cs="Calibri"/>
                <w:color w:val="000000" w:themeColor="text1"/>
                <w:sz w:val="24"/>
                <w:szCs w:val="24"/>
              </w:rPr>
            </w:pPr>
            <w:r w:rsidRPr="6973063F">
              <w:rPr>
                <w:rFonts w:ascii="Calibri" w:eastAsia="Calibri" w:hAnsi="Calibri" w:cs="Calibri"/>
                <w:b/>
                <w:bCs/>
                <w:color w:val="000000" w:themeColor="text1"/>
                <w:sz w:val="24"/>
                <w:szCs w:val="24"/>
                <w:u w:val="single"/>
              </w:rPr>
              <w:t>Mr Halston’s class:</w:t>
            </w:r>
          </w:p>
          <w:p w14:paraId="39489788" w14:textId="776F19F0" w:rsidR="00042DF9" w:rsidRDefault="002B7799" w:rsidP="6973063F">
            <w:pPr>
              <w:spacing w:after="0" w:line="240" w:lineRule="auto"/>
              <w:rPr>
                <w:rFonts w:ascii="Calibri" w:eastAsia="Calibri" w:hAnsi="Calibri" w:cs="Calibri"/>
                <w:color w:val="000000" w:themeColor="text1"/>
                <w:sz w:val="24"/>
                <w:szCs w:val="24"/>
              </w:rPr>
            </w:pPr>
            <w:r w:rsidRPr="6973063F">
              <w:rPr>
                <w:rFonts w:ascii="Calibri" w:eastAsia="Calibri" w:hAnsi="Calibri" w:cs="Calibri"/>
                <w:color w:val="000000" w:themeColor="text1"/>
                <w:sz w:val="24"/>
                <w:szCs w:val="24"/>
              </w:rPr>
              <w:t>Google ‘Teams’ sign in with school email and password.  Go to Y7 Digital Literacy – Class Notebook – your name – Topic 1 – Lesson 5 E-safety (Part 1)</w:t>
            </w:r>
          </w:p>
          <w:p w14:paraId="083BC0CD" w14:textId="778E49F9" w:rsidR="00042DF9" w:rsidRDefault="00042DF9" w:rsidP="6973063F">
            <w:pPr>
              <w:spacing w:after="0" w:line="240" w:lineRule="auto"/>
              <w:rPr>
                <w:rFonts w:ascii="Calibri" w:eastAsia="Calibri" w:hAnsi="Calibri" w:cs="Calibri"/>
                <w:color w:val="000000" w:themeColor="text1"/>
                <w:sz w:val="24"/>
                <w:szCs w:val="24"/>
              </w:rPr>
            </w:pPr>
          </w:p>
          <w:p w14:paraId="0FD218CA" w14:textId="2D23B6A2" w:rsidR="00042DF9" w:rsidRDefault="002B7799" w:rsidP="6973063F">
            <w:pPr>
              <w:spacing w:after="0" w:line="240" w:lineRule="auto"/>
              <w:rPr>
                <w:rFonts w:ascii="Calibri" w:eastAsia="Calibri" w:hAnsi="Calibri" w:cs="Calibri"/>
                <w:color w:val="000000" w:themeColor="text1"/>
                <w:sz w:val="24"/>
                <w:szCs w:val="24"/>
              </w:rPr>
            </w:pPr>
            <w:r w:rsidRPr="6973063F">
              <w:rPr>
                <w:rFonts w:ascii="Calibri" w:eastAsia="Calibri" w:hAnsi="Calibri" w:cs="Calibri"/>
                <w:color w:val="000000" w:themeColor="text1"/>
                <w:sz w:val="24"/>
                <w:szCs w:val="24"/>
              </w:rPr>
              <w:t>Complete the tasks (blue task links to a website, you may need a laptop or PC for thi</w:t>
            </w:r>
            <w:r w:rsidR="17CA7219" w:rsidRPr="6973063F">
              <w:rPr>
                <w:rFonts w:ascii="Calibri" w:eastAsia="Calibri" w:hAnsi="Calibri" w:cs="Calibri"/>
                <w:color w:val="000000" w:themeColor="text1"/>
                <w:sz w:val="24"/>
                <w:szCs w:val="24"/>
              </w:rPr>
              <w:t>s rather than a tablet)</w:t>
            </w:r>
          </w:p>
          <w:p w14:paraId="2054F897" w14:textId="3AE83A5C" w:rsidR="00042DF9" w:rsidRDefault="00042DF9" w:rsidP="6973063F">
            <w:pPr>
              <w:spacing w:after="0" w:line="240" w:lineRule="auto"/>
              <w:textAlignment w:val="baseline"/>
              <w:rPr>
                <w:rFonts w:ascii="Calibri" w:eastAsia="Calibri" w:hAnsi="Calibri" w:cs="Calibri"/>
                <w:color w:val="000000" w:themeColor="text1"/>
                <w:sz w:val="24"/>
                <w:szCs w:val="24"/>
              </w:rPr>
            </w:pPr>
          </w:p>
          <w:p w14:paraId="044549EC" w14:textId="00980DC0" w:rsidR="00042DF9" w:rsidRDefault="002B7799" w:rsidP="6973063F">
            <w:pPr>
              <w:spacing w:after="0" w:line="240" w:lineRule="auto"/>
              <w:textAlignment w:val="baseline"/>
              <w:rPr>
                <w:rFonts w:ascii="Calibri" w:eastAsia="Calibri" w:hAnsi="Calibri" w:cs="Calibri"/>
                <w:color w:val="000000" w:themeColor="text1"/>
                <w:sz w:val="24"/>
                <w:szCs w:val="24"/>
              </w:rPr>
            </w:pPr>
            <w:r w:rsidRPr="6973063F">
              <w:rPr>
                <w:rFonts w:ascii="Calibri" w:eastAsia="Calibri" w:hAnsi="Calibri" w:cs="Calibri"/>
                <w:color w:val="000000" w:themeColor="text1"/>
                <w:sz w:val="24"/>
                <w:szCs w:val="24"/>
              </w:rPr>
              <w:t xml:space="preserve">Also, </w:t>
            </w:r>
            <w:r w:rsidR="6E0A6E56" w:rsidRPr="6973063F">
              <w:rPr>
                <w:rFonts w:ascii="Calibri" w:eastAsia="Calibri" w:hAnsi="Calibri" w:cs="Calibri"/>
                <w:color w:val="000000" w:themeColor="text1"/>
                <w:sz w:val="24"/>
                <w:szCs w:val="24"/>
              </w:rPr>
              <w:t xml:space="preserve">if you haven’t, </w:t>
            </w:r>
            <w:r w:rsidRPr="6973063F">
              <w:rPr>
                <w:rFonts w:ascii="Calibri" w:eastAsia="Calibri" w:hAnsi="Calibri" w:cs="Calibri"/>
                <w:color w:val="000000" w:themeColor="text1"/>
                <w:sz w:val="24"/>
                <w:szCs w:val="24"/>
              </w:rPr>
              <w:t>complete the ‘Teamwork’ badge on the iDEA award and snip into lesson 4.</w:t>
            </w:r>
          </w:p>
          <w:p w14:paraId="255B1DBA" w14:textId="374BF043" w:rsidR="00042DF9" w:rsidRDefault="00042DF9" w:rsidP="6973063F">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268D1C9" w14:textId="7AD2ADFE" w:rsidR="00042DF9" w:rsidRPr="005669C7" w:rsidRDefault="00EF47DD" w:rsidP="6973063F">
            <w:pPr>
              <w:spacing w:after="0" w:line="240" w:lineRule="auto"/>
              <w:textAlignment w:val="baseline"/>
              <w:rPr>
                <w:rFonts w:ascii="Calibri" w:eastAsia="Calibri" w:hAnsi="Calibri" w:cs="Calibri"/>
                <w:color w:val="000000" w:themeColor="text1"/>
              </w:rPr>
            </w:pPr>
            <w:hyperlink r:id="rId24">
              <w:r w:rsidR="4DEDB96C" w:rsidRPr="6973063F">
                <w:rPr>
                  <w:rStyle w:val="Hyperlink"/>
                  <w:rFonts w:ascii="Calibri" w:eastAsia="Calibri" w:hAnsi="Calibri" w:cs="Calibri"/>
                </w:rPr>
                <w:t>Link to Y7 Class Notebook</w:t>
              </w:r>
            </w:hyperlink>
          </w:p>
          <w:p w14:paraId="61CC8EA9" w14:textId="5F64D7A7" w:rsidR="00042DF9" w:rsidRPr="005669C7" w:rsidRDefault="00042DF9" w:rsidP="6973063F">
            <w:pPr>
              <w:spacing w:after="0" w:line="240" w:lineRule="auto"/>
              <w:textAlignment w:val="baseline"/>
              <w:rPr>
                <w:rFonts w:ascii="Calibri" w:eastAsia="Calibri" w:hAnsi="Calibri" w:cs="Calibri"/>
                <w:color w:val="000000" w:themeColor="text1"/>
              </w:rPr>
            </w:pPr>
          </w:p>
          <w:p w14:paraId="2FD92872" w14:textId="2ABFFB03" w:rsidR="00042DF9" w:rsidRPr="005669C7" w:rsidRDefault="00EF47DD" w:rsidP="6973063F">
            <w:pPr>
              <w:spacing w:after="0"/>
              <w:textAlignment w:val="baseline"/>
              <w:rPr>
                <w:rFonts w:ascii="Calibri" w:eastAsia="Calibri" w:hAnsi="Calibri" w:cs="Calibri"/>
                <w:color w:val="000000" w:themeColor="text1"/>
              </w:rPr>
            </w:pPr>
            <w:hyperlink r:id="rId25">
              <w:r w:rsidR="4DEDB96C" w:rsidRPr="6973063F">
                <w:rPr>
                  <w:rStyle w:val="Hyperlink"/>
                  <w:rFonts w:ascii="Calibri" w:eastAsia="Calibri" w:hAnsi="Calibri" w:cs="Calibri"/>
                </w:rPr>
                <w:t>IDEA Website</w:t>
              </w:r>
            </w:hyperlink>
          </w:p>
          <w:p w14:paraId="33902A35" w14:textId="0FA23DAF" w:rsidR="00042DF9" w:rsidRPr="005669C7" w:rsidRDefault="00042DF9" w:rsidP="6973063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C5C52C0" w:rsidR="4011CB6A" w:rsidRDefault="4DEDB96C" w:rsidP="09B9489B">
            <w:pPr>
              <w:spacing w:after="0" w:line="240" w:lineRule="auto"/>
            </w:pPr>
            <w:r>
              <w:t>HAL</w:t>
            </w:r>
          </w:p>
        </w:tc>
      </w:tr>
      <w:tr w:rsidR="00042DF9" w:rsidRPr="005669C7" w14:paraId="241DEF81"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0DB8321" w14:textId="402C07CB" w:rsidR="00042DF9" w:rsidRDefault="2DF6AC49" w:rsidP="6A3AB445">
            <w:pPr>
              <w:spacing w:line="240" w:lineRule="exact"/>
              <w:textAlignment w:val="baseline"/>
              <w:rPr>
                <w:rFonts w:eastAsiaTheme="minorEastAsia"/>
                <w:color w:val="000000" w:themeColor="text1"/>
              </w:rPr>
            </w:pPr>
            <w:r w:rsidRPr="6A3AB445">
              <w:rPr>
                <w:rFonts w:eastAsiaTheme="minorEastAsia"/>
                <w:color w:val="000000" w:themeColor="text1"/>
              </w:rPr>
              <w:t>So far in art this year we have looked at how artists have been inspired by Insects. Your task this week is to research an artist whose work links to insect. Once you have found th</w:t>
            </w:r>
            <w:r w:rsidR="076A3EFE" w:rsidRPr="6A3AB445">
              <w:rPr>
                <w:rFonts w:eastAsiaTheme="minorEastAsia"/>
                <w:color w:val="000000" w:themeColor="text1"/>
              </w:rPr>
              <w:t>e artist</w:t>
            </w:r>
            <w:r w:rsidRPr="6A3AB445">
              <w:rPr>
                <w:rFonts w:eastAsiaTheme="minorEastAsia"/>
                <w:color w:val="000000" w:themeColor="text1"/>
              </w:rPr>
              <w:t xml:space="preserve"> you should then create an informa</w:t>
            </w:r>
            <w:r w:rsidR="75B85D7B" w:rsidRPr="6A3AB445">
              <w:rPr>
                <w:rFonts w:eastAsiaTheme="minorEastAsia"/>
                <w:color w:val="000000" w:themeColor="text1"/>
              </w:rPr>
              <w:t>tion</w:t>
            </w:r>
            <w:r w:rsidR="2D785630" w:rsidRPr="6A3AB445">
              <w:rPr>
                <w:rFonts w:eastAsiaTheme="minorEastAsia"/>
                <w:color w:val="000000" w:themeColor="text1"/>
              </w:rPr>
              <w:t xml:space="preserve"> page about them. Add a title that is the artists name, include information and draw 2 images from their work.</w:t>
            </w:r>
          </w:p>
          <w:p w14:paraId="45582F1A" w14:textId="08D24712" w:rsidR="00042DF9" w:rsidRDefault="2D785630" w:rsidP="6A3AB445">
            <w:pPr>
              <w:spacing w:line="240" w:lineRule="exact"/>
              <w:textAlignment w:val="baseline"/>
              <w:rPr>
                <w:rFonts w:eastAsiaTheme="minorEastAsia"/>
                <w:color w:val="000000" w:themeColor="text1"/>
              </w:rPr>
            </w:pPr>
            <w:r w:rsidRPr="6A3AB445">
              <w:rPr>
                <w:rFonts w:eastAsiaTheme="minorEastAsia"/>
                <w:color w:val="000000" w:themeColor="text1"/>
              </w:rPr>
              <w:t>Bring completed work to your next art lesson.</w:t>
            </w:r>
          </w:p>
          <w:p w14:paraId="061FAE74" w14:textId="3EC5A445" w:rsidR="00042DF9" w:rsidRDefault="00042DF9" w:rsidP="6A3AB445">
            <w:pPr>
              <w:spacing w:line="240" w:lineRule="exact"/>
              <w:textAlignment w:val="baseline"/>
              <w:rPr>
                <w:rFonts w:eastAsiaTheme="minorEastAsia"/>
                <w:color w:val="000000" w:themeColor="text1"/>
                <w:sz w:val="18"/>
                <w:szCs w:val="18"/>
              </w:rPr>
            </w:pPr>
          </w:p>
          <w:p w14:paraId="4C3D629C" w14:textId="1A82C9E1" w:rsidR="00042DF9" w:rsidRDefault="00042DF9" w:rsidP="6A3AB445">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CE8844" w14:textId="083D8004" w:rsidR="00042DF9" w:rsidRDefault="7830A792" w:rsidP="28A36106">
            <w:pPr>
              <w:spacing w:after="0" w:line="240" w:lineRule="exact"/>
              <w:textAlignment w:val="baseline"/>
              <w:rPr>
                <w:rFonts w:ascii="Calibri Light" w:eastAsia="Calibri Light" w:hAnsi="Calibri Light" w:cs="Calibri Light"/>
                <w:b/>
                <w:bCs/>
                <w:sz w:val="24"/>
                <w:szCs w:val="24"/>
                <w:u w:val="single"/>
              </w:rPr>
            </w:pPr>
            <w:r w:rsidRPr="28A36106">
              <w:rPr>
                <w:rFonts w:ascii="Calibri Light" w:eastAsia="Calibri Light" w:hAnsi="Calibri Light" w:cs="Calibri Light"/>
                <w:b/>
                <w:bCs/>
                <w:sz w:val="24"/>
                <w:szCs w:val="24"/>
                <w:u w:val="single"/>
              </w:rPr>
              <w:t>Food</w:t>
            </w:r>
            <w:r w:rsidRPr="28A36106">
              <w:rPr>
                <w:rFonts w:ascii="Calibri Light" w:eastAsia="Calibri Light" w:hAnsi="Calibri Light" w:cs="Calibri Light"/>
                <w:b/>
                <w:bCs/>
                <w:sz w:val="24"/>
                <w:szCs w:val="24"/>
              </w:rPr>
              <w:t xml:space="preserve"> </w:t>
            </w:r>
          </w:p>
          <w:p w14:paraId="60241B1D" w14:textId="4984B996" w:rsidR="00042DF9" w:rsidRDefault="7830A792"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 xml:space="preserve">This week we are starting to cook, create a story board of how to make fruit kebabs and ensure you include health and safety points from last week </w:t>
            </w:r>
          </w:p>
          <w:p w14:paraId="5FF39C28" w14:textId="1A6BBB63" w:rsidR="00042DF9" w:rsidRDefault="00042DF9" w:rsidP="28A36106">
            <w:pPr>
              <w:spacing w:after="0" w:line="240" w:lineRule="exact"/>
              <w:textAlignment w:val="baseline"/>
              <w:rPr>
                <w:rFonts w:ascii="Calibri Light" w:eastAsia="Calibri Light" w:hAnsi="Calibri Light" w:cs="Calibri Light"/>
                <w:b/>
                <w:bCs/>
                <w:sz w:val="24"/>
                <w:szCs w:val="24"/>
              </w:rPr>
            </w:pPr>
          </w:p>
          <w:p w14:paraId="50E9C9BA" w14:textId="5CFFA427" w:rsidR="00042DF9" w:rsidRDefault="7830A792" w:rsidP="28A36106">
            <w:pPr>
              <w:spacing w:after="0" w:line="240" w:lineRule="exact"/>
              <w:textAlignment w:val="baseline"/>
              <w:rPr>
                <w:rFonts w:ascii="Calibri Light" w:eastAsia="Calibri Light" w:hAnsi="Calibri Light" w:cs="Calibri Light"/>
                <w:b/>
                <w:bCs/>
                <w:sz w:val="24"/>
                <w:szCs w:val="24"/>
                <w:u w:val="single"/>
              </w:rPr>
            </w:pPr>
            <w:r w:rsidRPr="28A36106">
              <w:rPr>
                <w:rFonts w:ascii="Calibri Light" w:eastAsia="Calibri Light" w:hAnsi="Calibri Light" w:cs="Calibri Light"/>
                <w:b/>
                <w:bCs/>
                <w:sz w:val="24"/>
                <w:szCs w:val="24"/>
                <w:u w:val="single"/>
              </w:rPr>
              <w:t>PD</w:t>
            </w:r>
          </w:p>
          <w:p w14:paraId="662FCE32" w14:textId="00888B2A" w:rsidR="00042DF9" w:rsidRDefault="5AFF9467"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 xml:space="preserve">Using the images from last week or finding two different images of sweet dispensers, you need to complete a product analysis for this. So for each image tell me </w:t>
            </w:r>
          </w:p>
          <w:p w14:paraId="661F70A1" w14:textId="59325FC0"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 xml:space="preserve">Appearance – what the product looks like </w:t>
            </w:r>
          </w:p>
          <w:p w14:paraId="7F057EB3" w14:textId="55108FAB"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 xml:space="preserve">Cost – How much does it cost </w:t>
            </w:r>
          </w:p>
          <w:p w14:paraId="6B941A3B" w14:textId="7D8C8B90"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Customer – who it is for</w:t>
            </w:r>
          </w:p>
          <w:p w14:paraId="65601A72" w14:textId="68D8F508"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Environment – does it impact the environment and how?</w:t>
            </w:r>
          </w:p>
          <w:p w14:paraId="3C3309B9" w14:textId="6F9FC8F5"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Size – What is the size/measurements of the product</w:t>
            </w:r>
          </w:p>
          <w:p w14:paraId="7CE3BBB2" w14:textId="13F00B96"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S</w:t>
            </w:r>
            <w:r w:rsidR="0AAC5212" w:rsidRPr="28A36106">
              <w:rPr>
                <w:rFonts w:ascii="Calibri Light" w:eastAsia="Calibri Light" w:hAnsi="Calibri Light" w:cs="Calibri Light"/>
                <w:b/>
                <w:bCs/>
                <w:sz w:val="24"/>
                <w:szCs w:val="24"/>
              </w:rPr>
              <w:t>afety – Is the product safe? Explain</w:t>
            </w:r>
          </w:p>
          <w:p w14:paraId="2910D2DF" w14:textId="3990C6B2"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Function – What is the purpose of the product</w:t>
            </w:r>
          </w:p>
          <w:p w14:paraId="7E63C327" w14:textId="559B3522" w:rsidR="00042DF9" w:rsidRDefault="3D083C9D"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Material – what is it made from</w:t>
            </w:r>
          </w:p>
          <w:p w14:paraId="52230761" w14:textId="179A00D3" w:rsidR="00042DF9" w:rsidRDefault="00042DF9" w:rsidP="28A36106">
            <w:pPr>
              <w:spacing w:after="0" w:line="240" w:lineRule="exact"/>
              <w:textAlignment w:val="baseline"/>
              <w:rPr>
                <w:rFonts w:ascii="Calibri Light" w:eastAsia="Calibri Light" w:hAnsi="Calibri Light" w:cs="Calibri Light"/>
                <w:b/>
                <w:bCs/>
                <w:sz w:val="24"/>
                <w:szCs w:val="24"/>
              </w:rPr>
            </w:pPr>
          </w:p>
          <w:p w14:paraId="15B58CDF" w14:textId="7D02A47E" w:rsidR="00042DF9" w:rsidRDefault="7DF48EC1"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u w:val="single"/>
              </w:rPr>
              <w:t xml:space="preserve">Textiles </w:t>
            </w:r>
          </w:p>
          <w:p w14:paraId="418A3916" w14:textId="4538C7BE" w:rsidR="00042DF9" w:rsidRDefault="7DF48EC1" w:rsidP="28A36106">
            <w:pPr>
              <w:spacing w:after="0" w:line="240" w:lineRule="exact"/>
              <w:textAlignment w:val="baseline"/>
              <w:rPr>
                <w:rFonts w:ascii="Calibri Light" w:eastAsia="Calibri Light" w:hAnsi="Calibri Light" w:cs="Calibri Light"/>
                <w:b/>
                <w:bCs/>
                <w:sz w:val="24"/>
                <w:szCs w:val="24"/>
                <w:u w:val="single"/>
              </w:rPr>
            </w:pPr>
            <w:r w:rsidRPr="28A36106">
              <w:rPr>
                <w:rFonts w:ascii="Calibri Light" w:eastAsia="Calibri Light" w:hAnsi="Calibri Light" w:cs="Calibri Light"/>
                <w:b/>
                <w:bCs/>
                <w:sz w:val="24"/>
                <w:szCs w:val="24"/>
              </w:rPr>
              <w:t xml:space="preserve">Create an Aztec research page. </w:t>
            </w:r>
          </w:p>
          <w:p w14:paraId="3D155FCA" w14:textId="31B84FD2" w:rsidR="00042DF9" w:rsidRDefault="7DF48EC1" w:rsidP="28A36106">
            <w:pPr>
              <w:spacing w:after="0" w:line="240" w:lineRule="exact"/>
              <w:textAlignment w:val="baseline"/>
              <w:rPr>
                <w:rFonts w:ascii="Calibri Light" w:eastAsia="Calibri Light" w:hAnsi="Calibri Light" w:cs="Calibri Light"/>
                <w:b/>
                <w:bCs/>
                <w:sz w:val="24"/>
                <w:szCs w:val="24"/>
              </w:rPr>
            </w:pPr>
            <w:r w:rsidRPr="28A36106">
              <w:rPr>
                <w:rFonts w:ascii="Calibri Light" w:eastAsia="Calibri Light" w:hAnsi="Calibri Light" w:cs="Calibri Light"/>
                <w:b/>
                <w:bCs/>
                <w:sz w:val="24"/>
                <w:szCs w:val="24"/>
              </w:rPr>
              <w:t>The page must include at least 6 images and information about Aztec Patterns.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9AE98F1"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7E937E5" w14:textId="7E29FBD4" w:rsidR="00042DF9" w:rsidRDefault="05969F6D" w:rsidP="72EE2B8C">
            <w:pPr>
              <w:spacing w:after="0" w:line="240" w:lineRule="auto"/>
              <w:textAlignment w:val="baseline"/>
              <w:rPr>
                <w:rFonts w:ascii="Calibri" w:eastAsia="Calibri" w:hAnsi="Calibri" w:cs="Calibri"/>
                <w:color w:val="000000" w:themeColor="text1"/>
                <w:sz w:val="28"/>
                <w:szCs w:val="28"/>
              </w:rPr>
            </w:pPr>
            <w:r w:rsidRPr="72EE2B8C">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049C3245" w14:textId="59D79B16" w:rsidR="00042DF9" w:rsidRDefault="00042DF9" w:rsidP="72EE2B8C">
            <w:pPr>
              <w:spacing w:after="0" w:line="240" w:lineRule="auto"/>
              <w:textAlignment w:val="baseline"/>
              <w:rPr>
                <w:rFonts w:ascii="Calibri" w:eastAsia="Calibri" w:hAnsi="Calibri" w:cs="Calibri"/>
                <w:color w:val="000000" w:themeColor="text1"/>
                <w:sz w:val="28"/>
                <w:szCs w:val="28"/>
              </w:rPr>
            </w:pPr>
          </w:p>
          <w:p w14:paraId="795FDFC2" w14:textId="3AD9239B" w:rsidR="00042DF9" w:rsidRDefault="05969F6D" w:rsidP="72EE2B8C">
            <w:pPr>
              <w:spacing w:after="0" w:line="240" w:lineRule="auto"/>
              <w:textAlignment w:val="baseline"/>
              <w:rPr>
                <w:rFonts w:ascii="Calibri" w:eastAsia="Calibri" w:hAnsi="Calibri" w:cs="Calibri"/>
                <w:color w:val="000000" w:themeColor="text1"/>
                <w:sz w:val="28"/>
                <w:szCs w:val="28"/>
              </w:rPr>
            </w:pPr>
            <w:r w:rsidRPr="72EE2B8C">
              <w:rPr>
                <w:rFonts w:ascii="Calibri" w:eastAsia="Calibri" w:hAnsi="Calibri" w:cs="Calibri"/>
                <w:color w:val="000000" w:themeColor="text1"/>
                <w:sz w:val="28"/>
                <w:szCs w:val="28"/>
              </w:rPr>
              <w:t xml:space="preserve">Once you have completed the quiz, write a summary of the plot and send to </w:t>
            </w:r>
            <w:hyperlink r:id="rId26">
              <w:r w:rsidRPr="72EE2B8C">
                <w:rPr>
                  <w:rStyle w:val="Hyperlink"/>
                  <w:rFonts w:ascii="Calibri" w:eastAsia="Calibri" w:hAnsi="Calibri" w:cs="Calibri"/>
                  <w:sz w:val="28"/>
                  <w:szCs w:val="28"/>
                </w:rPr>
                <w:t>stephanie.bottomley@appletonacademy.co.uk</w:t>
              </w:r>
            </w:hyperlink>
          </w:p>
          <w:p w14:paraId="35F11A5E" w14:textId="5C9F60E4" w:rsidR="00042DF9" w:rsidRDefault="00042DF9" w:rsidP="72EE2B8C">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A71AA23" w14:textId="49A395DD" w:rsidR="00042DF9" w:rsidRPr="005669C7" w:rsidRDefault="00EF47DD" w:rsidP="72EE2B8C">
            <w:pPr>
              <w:spacing w:after="0" w:line="240" w:lineRule="auto"/>
              <w:textAlignment w:val="baseline"/>
              <w:rPr>
                <w:rFonts w:ascii="Segoe UI" w:eastAsia="Segoe UI" w:hAnsi="Segoe UI" w:cs="Segoe UI"/>
                <w:color w:val="000000" w:themeColor="text1"/>
                <w:sz w:val="18"/>
                <w:szCs w:val="18"/>
              </w:rPr>
            </w:pPr>
            <w:hyperlink r:id="rId27">
              <w:r w:rsidR="05969F6D" w:rsidRPr="72EE2B8C">
                <w:rPr>
                  <w:rStyle w:val="Hyperlink"/>
                  <w:rFonts w:ascii="Segoe UI" w:eastAsia="Segoe UI" w:hAnsi="Segoe UI" w:cs="Segoe UI"/>
                  <w:sz w:val="18"/>
                  <w:szCs w:val="18"/>
                </w:rPr>
                <w:t>Plot overview - Plot summary - KS3 English Revision - BBC Bitesize</w:t>
              </w:r>
            </w:hyperlink>
          </w:p>
          <w:p w14:paraId="069BA787" w14:textId="1B4D7491" w:rsidR="00042DF9" w:rsidRPr="005669C7" w:rsidRDefault="00042DF9" w:rsidP="72EE2B8C">
            <w:pPr>
              <w:spacing w:after="0" w:line="240" w:lineRule="auto"/>
              <w:textAlignment w:val="baseline"/>
              <w:rPr>
                <w:rFonts w:ascii="Segoe UI" w:eastAsia="Segoe UI" w:hAnsi="Segoe UI" w:cs="Segoe UI"/>
                <w:color w:val="000000" w:themeColor="text1"/>
                <w:sz w:val="18"/>
                <w:szCs w:val="18"/>
              </w:rPr>
            </w:pPr>
          </w:p>
          <w:p w14:paraId="3DDEC55B" w14:textId="65774648" w:rsidR="00042DF9" w:rsidRPr="005669C7" w:rsidRDefault="00EF47DD" w:rsidP="72EE2B8C">
            <w:pPr>
              <w:spacing w:after="0" w:line="240" w:lineRule="auto"/>
              <w:textAlignment w:val="baseline"/>
              <w:rPr>
                <w:rFonts w:ascii="Segoe UI" w:eastAsia="Segoe UI" w:hAnsi="Segoe UI" w:cs="Segoe UI"/>
                <w:color w:val="000000" w:themeColor="text1"/>
                <w:sz w:val="18"/>
                <w:szCs w:val="18"/>
              </w:rPr>
            </w:pPr>
            <w:hyperlink r:id="rId28">
              <w:r w:rsidR="05969F6D" w:rsidRPr="72EE2B8C">
                <w:rPr>
                  <w:rStyle w:val="Hyperlink"/>
                  <w:rFonts w:ascii="Segoe UI" w:eastAsia="Segoe UI" w:hAnsi="Segoe UI" w:cs="Segoe UI"/>
                  <w:sz w:val="18"/>
                  <w:szCs w:val="18"/>
                </w:rPr>
                <w:t>A Midsummer Night’s Dream - Plot summary test questions - KS3 English Revision - BBC Bitesize</w:t>
              </w:r>
            </w:hyperlink>
          </w:p>
          <w:p w14:paraId="7D8D4669" w14:textId="558F99CB" w:rsidR="00042DF9" w:rsidRPr="005669C7" w:rsidRDefault="00042DF9" w:rsidP="72EE2B8C">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9BEC290" w:rsidR="4011CB6A" w:rsidRDefault="11910A17" w:rsidP="4011CB6A">
            <w:pPr>
              <w:spacing w:line="240" w:lineRule="auto"/>
              <w:rPr>
                <w:rFonts w:ascii="Calibri" w:eastAsia="Times New Roman" w:hAnsi="Calibri" w:cs="Calibri"/>
                <w:sz w:val="28"/>
                <w:szCs w:val="28"/>
                <w:lang w:eastAsia="en-GB"/>
              </w:rPr>
            </w:pPr>
            <w:r w:rsidRPr="72EE2B8C">
              <w:rPr>
                <w:rFonts w:ascii="Calibri" w:eastAsia="Times New Roman" w:hAnsi="Calibri" w:cs="Calibri"/>
                <w:sz w:val="28"/>
                <w:szCs w:val="28"/>
                <w:lang w:eastAsia="en-GB"/>
              </w:rPr>
              <w:t>BTM</w:t>
            </w:r>
          </w:p>
        </w:tc>
      </w:tr>
      <w:tr w:rsidR="00042DF9" w:rsidRPr="005669C7" w14:paraId="53370765"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7AEB645" w14:textId="17B92B44" w:rsidR="00042DF9" w:rsidRDefault="6D7372CA" w:rsidP="72EE2B8C">
            <w:pPr>
              <w:spacing w:after="0" w:line="240" w:lineRule="auto"/>
              <w:textAlignment w:val="baseline"/>
              <w:rPr>
                <w:rFonts w:ascii="Calibri" w:eastAsia="Calibri" w:hAnsi="Calibri" w:cs="Calibri"/>
                <w:color w:val="000000" w:themeColor="text1"/>
                <w:sz w:val="28"/>
                <w:szCs w:val="28"/>
              </w:rPr>
            </w:pPr>
            <w:r w:rsidRPr="72EE2B8C">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53E9220E" w14:textId="0F0FD20B" w:rsidR="00042DF9" w:rsidRDefault="00042DF9" w:rsidP="72EE2B8C">
            <w:pPr>
              <w:spacing w:after="0" w:line="240" w:lineRule="auto"/>
              <w:textAlignment w:val="baseline"/>
              <w:rPr>
                <w:rFonts w:ascii="Calibri" w:eastAsia="Calibri" w:hAnsi="Calibri" w:cs="Calibri"/>
                <w:color w:val="000000" w:themeColor="text1"/>
                <w:sz w:val="28"/>
                <w:szCs w:val="28"/>
              </w:rPr>
            </w:pPr>
          </w:p>
          <w:p w14:paraId="1B79AE51" w14:textId="531E1548" w:rsidR="00042DF9" w:rsidRDefault="6D7372CA" w:rsidP="72EE2B8C">
            <w:pPr>
              <w:spacing w:after="0" w:line="240" w:lineRule="auto"/>
              <w:textAlignment w:val="baseline"/>
              <w:rPr>
                <w:rFonts w:ascii="Calibri" w:eastAsia="Calibri" w:hAnsi="Calibri" w:cs="Calibri"/>
                <w:color w:val="000000" w:themeColor="text1"/>
                <w:sz w:val="28"/>
                <w:szCs w:val="28"/>
              </w:rPr>
            </w:pPr>
            <w:r w:rsidRPr="72EE2B8C">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29">
              <w:r w:rsidRPr="72EE2B8C">
                <w:rPr>
                  <w:rStyle w:val="Hyperlink"/>
                  <w:rFonts w:ascii="Calibri" w:eastAsia="Calibri" w:hAnsi="Calibri" w:cs="Calibri"/>
                  <w:sz w:val="28"/>
                  <w:szCs w:val="28"/>
                </w:rPr>
                <w:t>stephanie.bottomley@appletonacademy.co.uk</w:t>
              </w:r>
            </w:hyperlink>
          </w:p>
          <w:p w14:paraId="721D9FD9" w14:textId="45CB79A8" w:rsidR="00042DF9" w:rsidRDefault="00042DF9" w:rsidP="72EE2B8C">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352F21E" w14:textId="2892F1FD" w:rsidR="00042DF9" w:rsidRPr="005669C7" w:rsidRDefault="00EF47DD" w:rsidP="72EE2B8C">
            <w:pPr>
              <w:spacing w:after="0" w:line="240" w:lineRule="auto"/>
              <w:textAlignment w:val="baseline"/>
              <w:rPr>
                <w:rFonts w:ascii="Segoe UI" w:eastAsia="Segoe UI" w:hAnsi="Segoe UI" w:cs="Segoe UI"/>
                <w:color w:val="000000" w:themeColor="text1"/>
                <w:sz w:val="18"/>
                <w:szCs w:val="18"/>
              </w:rPr>
            </w:pPr>
            <w:hyperlink r:id="rId30">
              <w:r w:rsidR="6D7372CA" w:rsidRPr="72EE2B8C">
                <w:rPr>
                  <w:rStyle w:val="Hyperlink"/>
                  <w:rFonts w:ascii="Segoe UI" w:eastAsia="Segoe UI" w:hAnsi="Segoe UI" w:cs="Segoe UI"/>
                  <w:sz w:val="18"/>
                  <w:szCs w:val="18"/>
                </w:rPr>
                <w:t>British pop music - KS3 Music - BBC Bitesize - BBC Bitesize</w:t>
              </w:r>
            </w:hyperlink>
          </w:p>
          <w:p w14:paraId="4078F3A2" w14:textId="2B3C796E" w:rsidR="00042DF9" w:rsidRPr="005669C7" w:rsidRDefault="00042DF9" w:rsidP="72EE2B8C">
            <w:pPr>
              <w:spacing w:after="0" w:line="240" w:lineRule="auto"/>
              <w:textAlignment w:val="baseline"/>
              <w:rPr>
                <w:rFonts w:ascii="Segoe UI" w:eastAsia="Segoe UI" w:hAnsi="Segoe UI" w:cs="Segoe UI"/>
                <w:color w:val="000000" w:themeColor="text1"/>
                <w:sz w:val="18"/>
                <w:szCs w:val="18"/>
              </w:rPr>
            </w:pPr>
          </w:p>
          <w:p w14:paraId="4992A9A0" w14:textId="35966A20" w:rsidR="00042DF9" w:rsidRPr="005669C7" w:rsidRDefault="00EF47DD" w:rsidP="72EE2B8C">
            <w:pPr>
              <w:spacing w:after="0" w:line="240" w:lineRule="auto"/>
              <w:textAlignment w:val="baseline"/>
              <w:rPr>
                <w:rFonts w:ascii="Segoe UI" w:eastAsia="Segoe UI" w:hAnsi="Segoe UI" w:cs="Segoe UI"/>
                <w:color w:val="000000" w:themeColor="text1"/>
                <w:sz w:val="18"/>
                <w:szCs w:val="18"/>
              </w:rPr>
            </w:pPr>
            <w:hyperlink r:id="rId31">
              <w:r w:rsidR="6D7372CA" w:rsidRPr="72EE2B8C">
                <w:rPr>
                  <w:rStyle w:val="Hyperlink"/>
                  <w:rFonts w:ascii="Segoe UI" w:eastAsia="Segoe UI" w:hAnsi="Segoe UI" w:cs="Segoe UI"/>
                  <w:sz w:val="18"/>
                  <w:szCs w:val="18"/>
                </w:rPr>
                <w:t>British pop music - KS3 Music - BBC Bitesize - BBC Bitesize</w:t>
              </w:r>
            </w:hyperlink>
          </w:p>
          <w:p w14:paraId="758A3C45" w14:textId="2E6EB8A8" w:rsidR="00042DF9" w:rsidRPr="005669C7" w:rsidRDefault="00042DF9" w:rsidP="72EE2B8C">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CF97180" w:rsidR="4011CB6A" w:rsidRDefault="1A7CE21E" w:rsidP="21B68AD4">
            <w:pPr>
              <w:spacing w:after="0" w:line="240" w:lineRule="auto"/>
            </w:pPr>
            <w:r>
              <w:t>BTM</w:t>
            </w:r>
          </w:p>
        </w:tc>
      </w:tr>
      <w:tr w:rsidR="00042DF9" w:rsidRPr="005669C7" w14:paraId="30082EBE"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81A5883" w14:textId="1A63F365" w:rsidR="00042DF9" w:rsidRDefault="64C6425B" w:rsidP="465CA065">
            <w:pPr>
              <w:spacing w:after="0" w:line="240" w:lineRule="auto"/>
              <w:textAlignment w:val="baseline"/>
              <w:rPr>
                <w:rFonts w:ascii="Calibri" w:eastAsia="Calibri" w:hAnsi="Calibri" w:cs="Calibri"/>
                <w:color w:val="000000" w:themeColor="text1"/>
                <w:sz w:val="24"/>
                <w:szCs w:val="24"/>
              </w:rPr>
            </w:pPr>
            <w:r w:rsidRPr="465CA065">
              <w:rPr>
                <w:rFonts w:ascii="Calibri" w:eastAsia="Calibri" w:hAnsi="Calibri" w:cs="Calibri"/>
                <w:color w:val="000000" w:themeColor="text1"/>
                <w:sz w:val="24"/>
                <w:szCs w:val="24"/>
              </w:rPr>
              <w:t>Click on each link to find the lesson.</w:t>
            </w:r>
          </w:p>
          <w:p w14:paraId="5A6F7D49" w14:textId="14BC35E2" w:rsidR="00042DF9" w:rsidRDefault="00042DF9" w:rsidP="465CA065">
            <w:pPr>
              <w:spacing w:after="0" w:line="240" w:lineRule="auto"/>
              <w:textAlignment w:val="baseline"/>
              <w:rPr>
                <w:rFonts w:ascii="Calibri" w:eastAsia="Calibri" w:hAnsi="Calibri" w:cs="Calibri"/>
                <w:color w:val="000000" w:themeColor="text1"/>
                <w:sz w:val="24"/>
                <w:szCs w:val="24"/>
              </w:rPr>
            </w:pPr>
          </w:p>
          <w:p w14:paraId="6D38DD2A" w14:textId="6E13400B" w:rsidR="00042DF9" w:rsidRDefault="64C6425B" w:rsidP="465CA065">
            <w:pPr>
              <w:spacing w:after="0" w:line="240" w:lineRule="auto"/>
              <w:textAlignment w:val="baseline"/>
              <w:rPr>
                <w:rFonts w:ascii="Calibri" w:eastAsia="Calibri" w:hAnsi="Calibri" w:cs="Calibri"/>
                <w:color w:val="000000" w:themeColor="text1"/>
                <w:sz w:val="24"/>
                <w:szCs w:val="24"/>
              </w:rPr>
            </w:pPr>
            <w:r w:rsidRPr="465CA065">
              <w:rPr>
                <w:rFonts w:ascii="Calibri" w:eastAsia="Calibri" w:hAnsi="Calibri" w:cs="Calibri"/>
                <w:color w:val="000000" w:themeColor="text1"/>
                <w:sz w:val="24"/>
                <w:szCs w:val="24"/>
              </w:rPr>
              <w:t>Complete all the tasks and write down your answers/notes on paper.</w:t>
            </w:r>
          </w:p>
          <w:p w14:paraId="42C72EC1" w14:textId="008BD5C9" w:rsidR="00042DF9" w:rsidRDefault="00042DF9" w:rsidP="465CA065">
            <w:pPr>
              <w:spacing w:after="0" w:line="240" w:lineRule="auto"/>
              <w:textAlignment w:val="baseline"/>
              <w:rPr>
                <w:rFonts w:ascii="Calibri" w:eastAsia="Calibri" w:hAnsi="Calibri" w:cs="Calibri"/>
                <w:color w:val="000000" w:themeColor="text1"/>
                <w:sz w:val="24"/>
                <w:szCs w:val="24"/>
              </w:rPr>
            </w:pPr>
          </w:p>
          <w:p w14:paraId="19B53035" w14:textId="2E0589C4" w:rsidR="00042DF9" w:rsidRDefault="64C6425B" w:rsidP="465CA065">
            <w:pPr>
              <w:spacing w:after="0" w:line="240" w:lineRule="auto"/>
              <w:textAlignment w:val="baseline"/>
              <w:rPr>
                <w:rFonts w:ascii="Calibri" w:eastAsia="Calibri" w:hAnsi="Calibri" w:cs="Calibri"/>
                <w:color w:val="000000" w:themeColor="text1"/>
                <w:sz w:val="24"/>
                <w:szCs w:val="24"/>
              </w:rPr>
            </w:pPr>
            <w:r w:rsidRPr="465CA065">
              <w:rPr>
                <w:rFonts w:ascii="Calibri" w:eastAsia="Calibri" w:hAnsi="Calibri" w:cs="Calibri"/>
                <w:color w:val="000000" w:themeColor="text1"/>
                <w:sz w:val="24"/>
                <w:szCs w:val="24"/>
              </w:rPr>
              <w:t>Hand these to your RE teacher when you return.</w:t>
            </w:r>
          </w:p>
          <w:p w14:paraId="36F3B258" w14:textId="6A032899" w:rsidR="00042DF9" w:rsidRDefault="00042DF9" w:rsidP="465CA065">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13B36C8" w14:textId="18AE07A2" w:rsidR="00042DF9" w:rsidRPr="005669C7" w:rsidRDefault="00EF47DD" w:rsidP="465CA065">
            <w:pPr>
              <w:spacing w:after="0" w:line="240" w:lineRule="auto"/>
              <w:textAlignment w:val="baseline"/>
              <w:rPr>
                <w:rFonts w:ascii="Calibri" w:eastAsia="Times New Roman" w:hAnsi="Calibri" w:cs="Calibri"/>
                <w:sz w:val="28"/>
                <w:szCs w:val="28"/>
                <w:lang w:eastAsia="en-GB"/>
              </w:rPr>
            </w:pPr>
            <w:hyperlink r:id="rId32">
              <w:r w:rsidR="4A137C2B" w:rsidRPr="465CA065">
                <w:rPr>
                  <w:rStyle w:val="Hyperlink"/>
                  <w:rFonts w:ascii="Calibri" w:eastAsia="Times New Roman" w:hAnsi="Calibri" w:cs="Calibri"/>
                  <w:sz w:val="28"/>
                  <w:szCs w:val="28"/>
                  <w:lang w:eastAsia="en-GB"/>
                </w:rPr>
                <w:t>Lesson 3</w:t>
              </w:r>
            </w:hyperlink>
          </w:p>
          <w:p w14:paraId="3E142818" w14:textId="57D9DF81" w:rsidR="00042DF9" w:rsidRPr="005669C7" w:rsidRDefault="00042DF9" w:rsidP="465CA065">
            <w:pPr>
              <w:spacing w:after="0" w:line="240" w:lineRule="auto"/>
              <w:textAlignment w:val="baseline"/>
              <w:rPr>
                <w:rFonts w:ascii="Calibri" w:eastAsia="Times New Roman" w:hAnsi="Calibri" w:cs="Calibri"/>
                <w:sz w:val="28"/>
                <w:szCs w:val="28"/>
                <w:lang w:eastAsia="en-GB"/>
              </w:rPr>
            </w:pPr>
          </w:p>
          <w:p w14:paraId="3E0DBC93" w14:textId="29AAD07F" w:rsidR="00042DF9" w:rsidRPr="005669C7" w:rsidRDefault="00042DF9" w:rsidP="465CA065">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1597349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623404" w14:textId="1057C9AD" w:rsidR="00042DF9" w:rsidRDefault="5F108878"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This half-term in PSHCE we are looking at transition to secondary school and safety.</w:t>
            </w:r>
          </w:p>
          <w:p w14:paraId="3811B662" w14:textId="74DB870D" w:rsidR="00042DF9" w:rsidRDefault="00042DF9" w:rsidP="4837402A">
            <w:pPr>
              <w:spacing w:after="0" w:line="240" w:lineRule="auto"/>
              <w:textAlignment w:val="baseline"/>
              <w:rPr>
                <w:rFonts w:ascii="Calibri" w:eastAsia="Calibri" w:hAnsi="Calibri" w:cs="Calibri"/>
                <w:color w:val="000000" w:themeColor="text1"/>
                <w:sz w:val="24"/>
                <w:szCs w:val="24"/>
              </w:rPr>
            </w:pPr>
          </w:p>
          <w:p w14:paraId="53B8F2DC" w14:textId="43A54282" w:rsidR="00042DF9" w:rsidRDefault="5F108878"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You are to complete the work set and bring it with you to your next lesson.</w:t>
            </w:r>
          </w:p>
          <w:p w14:paraId="0BBC0DCD" w14:textId="0B184D16" w:rsidR="00042DF9" w:rsidRDefault="00042DF9" w:rsidP="4837402A">
            <w:pPr>
              <w:spacing w:after="0" w:line="240" w:lineRule="auto"/>
              <w:textAlignment w:val="baseline"/>
              <w:rPr>
                <w:rFonts w:ascii="Calibri" w:eastAsia="Calibri" w:hAnsi="Calibri" w:cs="Calibri"/>
                <w:color w:val="000000" w:themeColor="text1"/>
                <w:sz w:val="24"/>
                <w:szCs w:val="24"/>
              </w:rPr>
            </w:pPr>
          </w:p>
          <w:p w14:paraId="7C489987" w14:textId="5B7AB7F2" w:rsidR="00042DF9" w:rsidRDefault="5F108878" w:rsidP="4837402A">
            <w:pPr>
              <w:spacing w:after="0" w:line="240" w:lineRule="auto"/>
              <w:textAlignment w:val="baseline"/>
              <w:rPr>
                <w:rFonts w:ascii="Calibri" w:eastAsia="Calibri" w:hAnsi="Calibri" w:cs="Calibri"/>
                <w:color w:val="000000" w:themeColor="text1"/>
                <w:sz w:val="24"/>
                <w:szCs w:val="24"/>
              </w:rPr>
            </w:pPr>
            <w:r w:rsidRPr="4837402A">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63A99D16" w:rsidR="00042DF9" w:rsidRPr="005669C7" w:rsidRDefault="00EF47DD" w:rsidP="0258C29B">
            <w:pPr>
              <w:spacing w:after="0" w:line="240" w:lineRule="auto"/>
              <w:textAlignment w:val="baseline"/>
              <w:rPr>
                <w:rFonts w:ascii="Calibri" w:eastAsia="Calibri" w:hAnsi="Calibri" w:cs="Calibri"/>
              </w:rPr>
            </w:pPr>
            <w:hyperlink r:id="rId33">
              <w:r w:rsidR="5F108878" w:rsidRPr="4837402A">
                <w:rPr>
                  <w:rStyle w:val="Hyperlink"/>
                  <w:rFonts w:ascii="Calibri" w:eastAsia="Calibri" w:hAnsi="Calibri" w:cs="Calibri"/>
                </w:rPr>
                <w:t>Y7 PSHCE</w:t>
              </w:r>
            </w:hyperlink>
            <w:r w:rsidR="5F108878" w:rsidRPr="4837402A">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2B7799"/>
    <w:rsid w:val="00343168"/>
    <w:rsid w:val="003EE0CF"/>
    <w:rsid w:val="004718E7"/>
    <w:rsid w:val="004837EC"/>
    <w:rsid w:val="004AE396"/>
    <w:rsid w:val="005669C7"/>
    <w:rsid w:val="00634CAF"/>
    <w:rsid w:val="00640B56"/>
    <w:rsid w:val="007D363E"/>
    <w:rsid w:val="0086762D"/>
    <w:rsid w:val="0089041C"/>
    <w:rsid w:val="00A12570"/>
    <w:rsid w:val="00B6B9D9"/>
    <w:rsid w:val="00B937A8"/>
    <w:rsid w:val="00C17A66"/>
    <w:rsid w:val="00CC540D"/>
    <w:rsid w:val="00D13EAC"/>
    <w:rsid w:val="00D20DEE"/>
    <w:rsid w:val="00DF4C84"/>
    <w:rsid w:val="00E3AF80"/>
    <w:rsid w:val="00E543A8"/>
    <w:rsid w:val="00EF47DD"/>
    <w:rsid w:val="011248BD"/>
    <w:rsid w:val="012FE058"/>
    <w:rsid w:val="016CB328"/>
    <w:rsid w:val="01B3C8F2"/>
    <w:rsid w:val="01D312F1"/>
    <w:rsid w:val="02077678"/>
    <w:rsid w:val="021584E6"/>
    <w:rsid w:val="021FCB72"/>
    <w:rsid w:val="0224D47D"/>
    <w:rsid w:val="023602A4"/>
    <w:rsid w:val="0258C29B"/>
    <w:rsid w:val="02AF046D"/>
    <w:rsid w:val="02BCDB33"/>
    <w:rsid w:val="02BD2B9A"/>
    <w:rsid w:val="02C2A0AA"/>
    <w:rsid w:val="02E5C139"/>
    <w:rsid w:val="0310B29C"/>
    <w:rsid w:val="031A9DB6"/>
    <w:rsid w:val="0327E533"/>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969F6D"/>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A3EFE"/>
    <w:rsid w:val="076D14A6"/>
    <w:rsid w:val="0775336F"/>
    <w:rsid w:val="0794E791"/>
    <w:rsid w:val="079C0695"/>
    <w:rsid w:val="07D33D56"/>
    <w:rsid w:val="080379C9"/>
    <w:rsid w:val="08181AF6"/>
    <w:rsid w:val="0837E29F"/>
    <w:rsid w:val="083844F4"/>
    <w:rsid w:val="083C79BD"/>
    <w:rsid w:val="08434D16"/>
    <w:rsid w:val="08579A1C"/>
    <w:rsid w:val="085BD427"/>
    <w:rsid w:val="085E5DD6"/>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A201E4C"/>
    <w:rsid w:val="0A249F95"/>
    <w:rsid w:val="0A36DB8D"/>
    <w:rsid w:val="0A48258B"/>
    <w:rsid w:val="0A5662EB"/>
    <w:rsid w:val="0A5BADC9"/>
    <w:rsid w:val="0AAC5212"/>
    <w:rsid w:val="0AD36B0C"/>
    <w:rsid w:val="0AEC8EA8"/>
    <w:rsid w:val="0AEDB875"/>
    <w:rsid w:val="0B1253CA"/>
    <w:rsid w:val="0B4A4030"/>
    <w:rsid w:val="0B683860"/>
    <w:rsid w:val="0B752B41"/>
    <w:rsid w:val="0B7F5685"/>
    <w:rsid w:val="0BF1C50A"/>
    <w:rsid w:val="0C073CFB"/>
    <w:rsid w:val="0C33F773"/>
    <w:rsid w:val="0C3F11B3"/>
    <w:rsid w:val="0C5D9D5C"/>
    <w:rsid w:val="0CC5B3BF"/>
    <w:rsid w:val="0CDF44BE"/>
    <w:rsid w:val="0CEB169F"/>
    <w:rsid w:val="0CEEDAE1"/>
    <w:rsid w:val="0CFDFA83"/>
    <w:rsid w:val="0D004E51"/>
    <w:rsid w:val="0D407B04"/>
    <w:rsid w:val="0D504472"/>
    <w:rsid w:val="0D5BC56C"/>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910A17"/>
    <w:rsid w:val="11C8BAD7"/>
    <w:rsid w:val="11E99B32"/>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97349D"/>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7CA7219"/>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3B749C"/>
    <w:rsid w:val="1A7CE21E"/>
    <w:rsid w:val="1A95CE55"/>
    <w:rsid w:val="1A9F29D4"/>
    <w:rsid w:val="1AA372E9"/>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BF24C"/>
    <w:rsid w:val="1F80FBE9"/>
    <w:rsid w:val="1F93CF29"/>
    <w:rsid w:val="1FBB38FC"/>
    <w:rsid w:val="1FF76073"/>
    <w:rsid w:val="202BDBCA"/>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91840"/>
    <w:rsid w:val="23EC7673"/>
    <w:rsid w:val="23FDC6C2"/>
    <w:rsid w:val="24191DBA"/>
    <w:rsid w:val="244EF5BF"/>
    <w:rsid w:val="24A32654"/>
    <w:rsid w:val="24C31311"/>
    <w:rsid w:val="24D6AC30"/>
    <w:rsid w:val="24D910B7"/>
    <w:rsid w:val="24ED2C66"/>
    <w:rsid w:val="24FC1CD4"/>
    <w:rsid w:val="2523E3D7"/>
    <w:rsid w:val="259EFB71"/>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8A36106"/>
    <w:rsid w:val="28BC8963"/>
    <w:rsid w:val="29463FBC"/>
    <w:rsid w:val="29492419"/>
    <w:rsid w:val="296EA528"/>
    <w:rsid w:val="2A58CEB5"/>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A871AC"/>
    <w:rsid w:val="2CE7F555"/>
    <w:rsid w:val="2CEF6C76"/>
    <w:rsid w:val="2CFF90A7"/>
    <w:rsid w:val="2D2C0A6D"/>
    <w:rsid w:val="2D6B9D57"/>
    <w:rsid w:val="2D785630"/>
    <w:rsid w:val="2D7B6494"/>
    <w:rsid w:val="2D9C4935"/>
    <w:rsid w:val="2DF6AC49"/>
    <w:rsid w:val="2E1A91D2"/>
    <w:rsid w:val="2E2699C6"/>
    <w:rsid w:val="2E58FD5E"/>
    <w:rsid w:val="2EB61ED6"/>
    <w:rsid w:val="2F051FE7"/>
    <w:rsid w:val="2F29AD5A"/>
    <w:rsid w:val="2F314624"/>
    <w:rsid w:val="2F6025D2"/>
    <w:rsid w:val="2F62FB97"/>
    <w:rsid w:val="2F6F1D94"/>
    <w:rsid w:val="2F7C59F0"/>
    <w:rsid w:val="2FDA6A95"/>
    <w:rsid w:val="3008AA51"/>
    <w:rsid w:val="300D9C8A"/>
    <w:rsid w:val="302A0C66"/>
    <w:rsid w:val="30450D32"/>
    <w:rsid w:val="304CD172"/>
    <w:rsid w:val="3053535C"/>
    <w:rsid w:val="3053D4D0"/>
    <w:rsid w:val="305727FF"/>
    <w:rsid w:val="3095C579"/>
    <w:rsid w:val="309BF82D"/>
    <w:rsid w:val="30F40F57"/>
    <w:rsid w:val="30F9E401"/>
    <w:rsid w:val="30FFE009"/>
    <w:rsid w:val="3114B960"/>
    <w:rsid w:val="312A09F2"/>
    <w:rsid w:val="3154D0A5"/>
    <w:rsid w:val="316F42ED"/>
    <w:rsid w:val="317CA675"/>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47E619"/>
    <w:rsid w:val="34673FEF"/>
    <w:rsid w:val="3468F370"/>
    <w:rsid w:val="3540DA63"/>
    <w:rsid w:val="3546DB1D"/>
    <w:rsid w:val="3553067E"/>
    <w:rsid w:val="356BE07D"/>
    <w:rsid w:val="3583727F"/>
    <w:rsid w:val="35864962"/>
    <w:rsid w:val="35A087A8"/>
    <w:rsid w:val="35A21BC8"/>
    <w:rsid w:val="35B53035"/>
    <w:rsid w:val="35BFB7C0"/>
    <w:rsid w:val="3604C3D1"/>
    <w:rsid w:val="36509C85"/>
    <w:rsid w:val="367B4FA3"/>
    <w:rsid w:val="368844D5"/>
    <w:rsid w:val="369922B9"/>
    <w:rsid w:val="36A6086B"/>
    <w:rsid w:val="36C7C2F9"/>
    <w:rsid w:val="37028E91"/>
    <w:rsid w:val="372436D1"/>
    <w:rsid w:val="37351664"/>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8B672F"/>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083C9D"/>
    <w:rsid w:val="3D20C224"/>
    <w:rsid w:val="3D3F9C7A"/>
    <w:rsid w:val="3DA92483"/>
    <w:rsid w:val="3DBEFE0F"/>
    <w:rsid w:val="3DEDF54C"/>
    <w:rsid w:val="3E23C88A"/>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3B01AC"/>
    <w:rsid w:val="4356E576"/>
    <w:rsid w:val="43644BD8"/>
    <w:rsid w:val="438BDBB2"/>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5CA065"/>
    <w:rsid w:val="46F0AC2B"/>
    <w:rsid w:val="46FC4D1E"/>
    <w:rsid w:val="46FF5E1B"/>
    <w:rsid w:val="4713ED68"/>
    <w:rsid w:val="4787417D"/>
    <w:rsid w:val="47929AD1"/>
    <w:rsid w:val="47B0433F"/>
    <w:rsid w:val="47C533F7"/>
    <w:rsid w:val="47C95D38"/>
    <w:rsid w:val="47C95DDA"/>
    <w:rsid w:val="4837402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37C2B"/>
    <w:rsid w:val="4A173EF0"/>
    <w:rsid w:val="4A23A46F"/>
    <w:rsid w:val="4A2D22F3"/>
    <w:rsid w:val="4A32C7FB"/>
    <w:rsid w:val="4A47202A"/>
    <w:rsid w:val="4A72D204"/>
    <w:rsid w:val="4A900315"/>
    <w:rsid w:val="4AAC5A1C"/>
    <w:rsid w:val="4ADFDA8A"/>
    <w:rsid w:val="4B0832E9"/>
    <w:rsid w:val="4B28E4D6"/>
    <w:rsid w:val="4B795FB8"/>
    <w:rsid w:val="4B7DD6AC"/>
    <w:rsid w:val="4B9C9273"/>
    <w:rsid w:val="4BD106C6"/>
    <w:rsid w:val="4BE8DC68"/>
    <w:rsid w:val="4BFBAFE3"/>
    <w:rsid w:val="4C54FB32"/>
    <w:rsid w:val="4C7F9FC0"/>
    <w:rsid w:val="4C8699AD"/>
    <w:rsid w:val="4CA4034A"/>
    <w:rsid w:val="4CD146E7"/>
    <w:rsid w:val="4CDCD3B3"/>
    <w:rsid w:val="4CFDCAA3"/>
    <w:rsid w:val="4D2BB140"/>
    <w:rsid w:val="4D47C171"/>
    <w:rsid w:val="4D7670EF"/>
    <w:rsid w:val="4D936D57"/>
    <w:rsid w:val="4DCA7213"/>
    <w:rsid w:val="4DD5C484"/>
    <w:rsid w:val="4DDBB16C"/>
    <w:rsid w:val="4DEAEB6B"/>
    <w:rsid w:val="4DEDB96C"/>
    <w:rsid w:val="4DF4954A"/>
    <w:rsid w:val="4E5184E1"/>
    <w:rsid w:val="4EACD24C"/>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2334B3"/>
    <w:rsid w:val="514D9F2B"/>
    <w:rsid w:val="5175F3F3"/>
    <w:rsid w:val="51A81383"/>
    <w:rsid w:val="51F5AA3B"/>
    <w:rsid w:val="522CF15C"/>
    <w:rsid w:val="523EB980"/>
    <w:rsid w:val="52655009"/>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BB3123"/>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6F9B99"/>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AFF9467"/>
    <w:rsid w:val="5B117DA4"/>
    <w:rsid w:val="5B41CFCA"/>
    <w:rsid w:val="5B712D3F"/>
    <w:rsid w:val="5B8AA177"/>
    <w:rsid w:val="5BA25B38"/>
    <w:rsid w:val="5BB22CAB"/>
    <w:rsid w:val="5BB64D03"/>
    <w:rsid w:val="5BBC3B34"/>
    <w:rsid w:val="5BC8FA3B"/>
    <w:rsid w:val="5BF49863"/>
    <w:rsid w:val="5C04E0BA"/>
    <w:rsid w:val="5C26FD35"/>
    <w:rsid w:val="5C3FE1A1"/>
    <w:rsid w:val="5C568F35"/>
    <w:rsid w:val="5CA331E6"/>
    <w:rsid w:val="5CCA825F"/>
    <w:rsid w:val="5CF934D7"/>
    <w:rsid w:val="5D108B98"/>
    <w:rsid w:val="5D53CDA1"/>
    <w:rsid w:val="5D8E0EB6"/>
    <w:rsid w:val="5D9068C4"/>
    <w:rsid w:val="5DCBB99F"/>
    <w:rsid w:val="5DF178FD"/>
    <w:rsid w:val="5DF2914F"/>
    <w:rsid w:val="5E143F9D"/>
    <w:rsid w:val="5E299E61"/>
    <w:rsid w:val="5E496C0B"/>
    <w:rsid w:val="5E67756E"/>
    <w:rsid w:val="5E776874"/>
    <w:rsid w:val="5E9818B5"/>
    <w:rsid w:val="5ED20C2A"/>
    <w:rsid w:val="5F057D09"/>
    <w:rsid w:val="5F108878"/>
    <w:rsid w:val="5F222D05"/>
    <w:rsid w:val="5F68493A"/>
    <w:rsid w:val="5F801AF3"/>
    <w:rsid w:val="5FA62625"/>
    <w:rsid w:val="5FCAAF7A"/>
    <w:rsid w:val="605402FC"/>
    <w:rsid w:val="609D5889"/>
    <w:rsid w:val="60C53BE1"/>
    <w:rsid w:val="613F8960"/>
    <w:rsid w:val="614173E6"/>
    <w:rsid w:val="61564BA1"/>
    <w:rsid w:val="61B198E9"/>
    <w:rsid w:val="61C9A549"/>
    <w:rsid w:val="61D7E190"/>
    <w:rsid w:val="61E6A43E"/>
    <w:rsid w:val="626832CD"/>
    <w:rsid w:val="627F0D55"/>
    <w:rsid w:val="628AF550"/>
    <w:rsid w:val="628EBC17"/>
    <w:rsid w:val="62955389"/>
    <w:rsid w:val="630A665D"/>
    <w:rsid w:val="631CEFB7"/>
    <w:rsid w:val="6330CC4C"/>
    <w:rsid w:val="6377A68E"/>
    <w:rsid w:val="63BB0072"/>
    <w:rsid w:val="63D7AEAF"/>
    <w:rsid w:val="63E10874"/>
    <w:rsid w:val="64237E4D"/>
    <w:rsid w:val="645DCA87"/>
    <w:rsid w:val="64C06976"/>
    <w:rsid w:val="64C6425B"/>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4C7501"/>
    <w:rsid w:val="6973063F"/>
    <w:rsid w:val="697808D2"/>
    <w:rsid w:val="698BFDF5"/>
    <w:rsid w:val="69C986E0"/>
    <w:rsid w:val="69CDDCB7"/>
    <w:rsid w:val="69CE755A"/>
    <w:rsid w:val="69DFA853"/>
    <w:rsid w:val="6A15E7BE"/>
    <w:rsid w:val="6A25DDA4"/>
    <w:rsid w:val="6A3AB445"/>
    <w:rsid w:val="6A489451"/>
    <w:rsid w:val="6A504322"/>
    <w:rsid w:val="6A5810EC"/>
    <w:rsid w:val="6A59B9C3"/>
    <w:rsid w:val="6A8A716A"/>
    <w:rsid w:val="6A99483F"/>
    <w:rsid w:val="6AB9EBF3"/>
    <w:rsid w:val="6AF0ADA2"/>
    <w:rsid w:val="6B0ED6A0"/>
    <w:rsid w:val="6B19F603"/>
    <w:rsid w:val="6B3E1E15"/>
    <w:rsid w:val="6B65D0C4"/>
    <w:rsid w:val="6BDF99E9"/>
    <w:rsid w:val="6C0455D1"/>
    <w:rsid w:val="6C1C7BD5"/>
    <w:rsid w:val="6C8DE6EB"/>
    <w:rsid w:val="6C953AC5"/>
    <w:rsid w:val="6D0A170A"/>
    <w:rsid w:val="6D193152"/>
    <w:rsid w:val="6D43C1D6"/>
    <w:rsid w:val="6D617F2B"/>
    <w:rsid w:val="6D659559"/>
    <w:rsid w:val="6D7372CA"/>
    <w:rsid w:val="6D9C69D6"/>
    <w:rsid w:val="6DD6A1CF"/>
    <w:rsid w:val="6DF12E8D"/>
    <w:rsid w:val="6E0A6E56"/>
    <w:rsid w:val="6E1B1C7B"/>
    <w:rsid w:val="6E5CEE6A"/>
    <w:rsid w:val="6E5FC8B7"/>
    <w:rsid w:val="6E6C2150"/>
    <w:rsid w:val="6ECE4DCE"/>
    <w:rsid w:val="6EE2C751"/>
    <w:rsid w:val="6EF1319F"/>
    <w:rsid w:val="6F13FEA7"/>
    <w:rsid w:val="6F245ED5"/>
    <w:rsid w:val="6F2E754F"/>
    <w:rsid w:val="6F3763E8"/>
    <w:rsid w:val="6F419F42"/>
    <w:rsid w:val="6F8C8C40"/>
    <w:rsid w:val="6F92E84A"/>
    <w:rsid w:val="6FAA8179"/>
    <w:rsid w:val="6FC3722A"/>
    <w:rsid w:val="6FC8DCBC"/>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EF7F4D"/>
    <w:rsid w:val="71FEE017"/>
    <w:rsid w:val="7265FA9E"/>
    <w:rsid w:val="72807282"/>
    <w:rsid w:val="72D11A0C"/>
    <w:rsid w:val="72ED6EF1"/>
    <w:rsid w:val="72EE2B8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B85D7B"/>
    <w:rsid w:val="75E37ECC"/>
    <w:rsid w:val="75E7450A"/>
    <w:rsid w:val="75F764E4"/>
    <w:rsid w:val="76161336"/>
    <w:rsid w:val="76226C29"/>
    <w:rsid w:val="7629467F"/>
    <w:rsid w:val="7672FB7C"/>
    <w:rsid w:val="76AB8D24"/>
    <w:rsid w:val="76D6FDE9"/>
    <w:rsid w:val="773C012C"/>
    <w:rsid w:val="776364CC"/>
    <w:rsid w:val="7781D674"/>
    <w:rsid w:val="779795E8"/>
    <w:rsid w:val="77BA5CAA"/>
    <w:rsid w:val="77FD7367"/>
    <w:rsid w:val="7830A792"/>
    <w:rsid w:val="78475D85"/>
    <w:rsid w:val="789170A3"/>
    <w:rsid w:val="78CC09B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ACF3468"/>
    <w:rsid w:val="7B0282D1"/>
    <w:rsid w:val="7B96A91F"/>
    <w:rsid w:val="7BFED33C"/>
    <w:rsid w:val="7C13735D"/>
    <w:rsid w:val="7C18BD5D"/>
    <w:rsid w:val="7C1DD476"/>
    <w:rsid w:val="7C36D5EF"/>
    <w:rsid w:val="7C69FCEB"/>
    <w:rsid w:val="7C6B070B"/>
    <w:rsid w:val="7CC59636"/>
    <w:rsid w:val="7CD0E48A"/>
    <w:rsid w:val="7CED8009"/>
    <w:rsid w:val="7CF65E8B"/>
    <w:rsid w:val="7D175511"/>
    <w:rsid w:val="7D431585"/>
    <w:rsid w:val="7D8E37F1"/>
    <w:rsid w:val="7DA8EFB9"/>
    <w:rsid w:val="7DDAA7FA"/>
    <w:rsid w:val="7DF48EC1"/>
    <w:rsid w:val="7DFFA131"/>
    <w:rsid w:val="7E76A1BC"/>
    <w:rsid w:val="7E8100C5"/>
    <w:rsid w:val="7E930AFF"/>
    <w:rsid w:val="7E958968"/>
    <w:rsid w:val="7EB2D08C"/>
    <w:rsid w:val="7EFD1AAE"/>
    <w:rsid w:val="7F2B8B35"/>
    <w:rsid w:val="7F5EC2E5"/>
    <w:rsid w:val="7F69F129"/>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1/multiplying-fractions-2/" TargetMode="External"/><Relationship Id="rId18" Type="http://schemas.openxmlformats.org/officeDocument/2006/relationships/hyperlink" Target="https://www.bbc.co.uk/bitesize/topics/zypsgk7/articles/z9sptrd?course=zhkkkty" TargetMode="External"/><Relationship Id="rId26" Type="http://schemas.openxmlformats.org/officeDocument/2006/relationships/hyperlink" Target="mailto:stephanie.bottomley@appletonacademy.co.uk" TargetMode="External"/><Relationship Id="rId3" Type="http://schemas.openxmlformats.org/officeDocument/2006/relationships/customXml" Target="../customXml/item3.xml"/><Relationship Id="rId21" Type="http://schemas.openxmlformats.org/officeDocument/2006/relationships/hyperlink" Target="mailto:april.shepherd@appletonacademy.co.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rbettmaths.com/wp-content/uploads/2021/09/Fractions-Addition-2.pdf" TargetMode="External"/><Relationship Id="rId17" Type="http://schemas.openxmlformats.org/officeDocument/2006/relationships/hyperlink" Target="https://classroom.thenational.academy/lessons/indicators-of-a-chemical-reaction-cct3ad" TargetMode="External"/><Relationship Id="rId25" Type="http://schemas.openxmlformats.org/officeDocument/2006/relationships/hyperlink" Target="http://idea.org.uk/" TargetMode="External"/><Relationship Id="rId33" Type="http://schemas.openxmlformats.org/officeDocument/2006/relationships/hyperlink" Target="https://classroom.thenational.academy/lessons/assessing-a-casualty-64r3ce" TargetMode="External"/><Relationship Id="rId2" Type="http://schemas.openxmlformats.org/officeDocument/2006/relationships/customXml" Target="../customXml/item2.xml"/><Relationship Id="rId16" Type="http://schemas.openxmlformats.org/officeDocument/2006/relationships/hyperlink" Target="https://www.bbc.co.uk/bitesize/topics/zv9nhcw/articles/z8qrr2p?course=zq333j6" TargetMode="External"/><Relationship Id="rId20" Type="http://schemas.openxmlformats.org/officeDocument/2006/relationships/hyperlink" Target="https://exceedacademiesbfd.sharepoint.com/:p:/s/AACRemoteLearningYr7/EW5V8wnjs95Dh_zSNrYkDVQByQS9EQ7C6qI1QdJ03Jdg1w?e=v5SHGv" TargetMode="External"/><Relationship Id="rId29" Type="http://schemas.openxmlformats.org/officeDocument/2006/relationships/hyperlink" Target="mailto:stephanie.bottomley@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21/fractions-addition-and-subtraction/" TargetMode="External"/><Relationship Id="rId24"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2" Type="http://schemas.openxmlformats.org/officeDocument/2006/relationships/hyperlink" Target="https://classroom.thenational.academy/lessons/history-of-atheism-70u3ae" TargetMode="Externa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https://classroom.thenational.academy/lessons/how-can-we-train-speed-71hkec" TargetMode="External"/><Relationship Id="rId28" Type="http://schemas.openxmlformats.org/officeDocument/2006/relationships/hyperlink" Target="https://www.bbc.co.uk/bitesize/guides/zvs9q6f/test" TargetMode="External"/><Relationship Id="rId10" Type="http://schemas.openxmlformats.org/officeDocument/2006/relationships/hyperlink" Target="https://corbettmaths.com/wp-content/uploads/2018/11/Fractions-Addition-1-pdf.pdf" TargetMode="External"/><Relationship Id="rId19" Type="http://schemas.openxmlformats.org/officeDocument/2006/relationships/hyperlink" Target="https://classroom.thenational.academy/lessons/metals-and-acids-6hhp8r" TargetMode="External"/><Relationship Id="rId31" Type="http://schemas.openxmlformats.org/officeDocument/2006/relationships/hyperlink" Target="https://www.bbc.co.uk/bitesize/topics/zbw7pv4/articles/zrrnpg8" TargetMode="External"/><Relationship Id="rId4" Type="http://schemas.openxmlformats.org/officeDocument/2006/relationships/numbering" Target="numbering.xml"/><Relationship Id="rId9" Type="http://schemas.openxmlformats.org/officeDocument/2006/relationships/hyperlink" Target="https://corbettmaths.com/2013/02/15/adding-fractions-same-denominator/" TargetMode="External"/><Relationship Id="rId14" Type="http://schemas.openxmlformats.org/officeDocument/2006/relationships/hyperlink" Target="https://corbettmaths.com/wp-content/uploads/2018/12/Multiplying-Fractions-pdf.pdf" TargetMode="External"/><Relationship Id="rId22" Type="http://schemas.openxmlformats.org/officeDocument/2006/relationships/hyperlink" Target="mailto:susanna.cirulli@appletonacademy.co.uk" TargetMode="External"/><Relationship Id="rId27" Type="http://schemas.openxmlformats.org/officeDocument/2006/relationships/hyperlink" Target="https://www.bbc.co.uk/bitesize/guides/zvs9q6f/revision/1" TargetMode="External"/><Relationship Id="rId30" Type="http://schemas.openxmlformats.org/officeDocument/2006/relationships/hyperlink" Target="https://www.bbc.co.uk/bitesize/topics/zbw7pv4/articles/zrrnpg8" TargetMode="External"/><Relationship Id="rId35" Type="http://schemas.openxmlformats.org/officeDocument/2006/relationships/theme" Target="theme/theme1.xml"/><Relationship Id="rId8"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2022-01-17T08:31:00Z</dcterms:created>
  <dcterms:modified xsi:type="dcterms:W3CDTF">2022-01-17T08:31:00Z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